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8E6FE" w14:textId="32DDBD16" w:rsidR="007236B8" w:rsidRDefault="007236B8" w:rsidP="005D101F">
      <w:pPr>
        <w:spacing w:after="0" w:line="240" w:lineRule="auto"/>
        <w:jc w:val="center"/>
        <w:rPr>
          <w:rFonts w:ascii="Palatino Linotype" w:hAnsi="Palatino Linotype"/>
          <w:color w:val="C00000"/>
          <w:sz w:val="25"/>
          <w:szCs w:val="25"/>
        </w:rPr>
      </w:pPr>
    </w:p>
    <w:p w14:paraId="37E67075" w14:textId="0A664A56" w:rsidR="00AF0710" w:rsidRPr="008506C1" w:rsidRDefault="00AF0710" w:rsidP="00AF0710">
      <w:pPr>
        <w:spacing w:before="59"/>
        <w:ind w:left="120"/>
        <w:rPr>
          <w:rFonts w:ascii="Palatino Linotype" w:eastAsia="Calibri" w:hAnsi="Palatino Linotype" w:cs="Calibri"/>
          <w:sz w:val="21"/>
          <w:szCs w:val="21"/>
        </w:rPr>
      </w:pPr>
      <w:r w:rsidRPr="008506C1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Queen’</w:t>
      </w:r>
      <w:r w:rsidRPr="008506C1">
        <w:rPr>
          <w:rFonts w:ascii="Palatino Linotype" w:eastAsia="Calibri" w:hAnsi="Palatino Linotype" w:cs="Calibri"/>
          <w:b/>
          <w:bCs/>
          <w:sz w:val="21"/>
          <w:szCs w:val="21"/>
        </w:rPr>
        <w:t>s</w:t>
      </w:r>
      <w:r w:rsidRPr="008506C1">
        <w:rPr>
          <w:rFonts w:ascii="Palatino Linotype" w:eastAsia="Calibri" w:hAnsi="Palatino Linotype" w:cs="Calibri"/>
          <w:b/>
          <w:bCs/>
          <w:spacing w:val="-9"/>
          <w:sz w:val="21"/>
          <w:szCs w:val="21"/>
        </w:rPr>
        <w:t xml:space="preserve"> </w:t>
      </w:r>
      <w:r w:rsidRPr="008506C1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Uni</w:t>
      </w:r>
      <w:r w:rsidRPr="008506C1">
        <w:rPr>
          <w:rFonts w:ascii="Palatino Linotype" w:eastAsia="Calibri" w:hAnsi="Palatino Linotype" w:cs="Calibri"/>
          <w:b/>
          <w:bCs/>
          <w:spacing w:val="1"/>
          <w:sz w:val="21"/>
          <w:szCs w:val="21"/>
        </w:rPr>
        <w:t>v</w:t>
      </w:r>
      <w:r w:rsidRPr="008506C1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ersit</w:t>
      </w:r>
      <w:r w:rsidRPr="008506C1">
        <w:rPr>
          <w:rFonts w:ascii="Palatino Linotype" w:eastAsia="Calibri" w:hAnsi="Palatino Linotype" w:cs="Calibri"/>
          <w:b/>
          <w:bCs/>
          <w:sz w:val="21"/>
          <w:szCs w:val="21"/>
        </w:rPr>
        <w:t>y</w:t>
      </w:r>
      <w:r w:rsidRPr="008506C1">
        <w:rPr>
          <w:rFonts w:ascii="Palatino Linotype" w:eastAsia="Calibri" w:hAnsi="Palatino Linotype" w:cs="Calibri"/>
          <w:b/>
          <w:bCs/>
          <w:spacing w:val="-9"/>
          <w:sz w:val="21"/>
          <w:szCs w:val="21"/>
        </w:rPr>
        <w:t xml:space="preserve">, Orthopedic Surgery </w:t>
      </w:r>
      <w:r w:rsidR="00EA0CE3" w:rsidRPr="008506C1">
        <w:rPr>
          <w:rFonts w:ascii="Palatino Linotype" w:eastAsia="Calibri" w:hAnsi="Palatino Linotype" w:cs="Calibri"/>
          <w:b/>
          <w:bCs/>
          <w:sz w:val="21"/>
          <w:szCs w:val="21"/>
        </w:rPr>
        <w:t>Shoulder and Elbow</w:t>
      </w:r>
      <w:r w:rsidRPr="008506C1">
        <w:rPr>
          <w:rFonts w:ascii="Palatino Linotype" w:eastAsia="Calibri" w:hAnsi="Palatino Linotype" w:cs="Calibri"/>
          <w:b/>
          <w:bCs/>
          <w:spacing w:val="-10"/>
          <w:sz w:val="21"/>
          <w:szCs w:val="21"/>
        </w:rPr>
        <w:t xml:space="preserve"> </w:t>
      </w:r>
      <w:r w:rsidRPr="008506C1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Fe</w:t>
      </w:r>
      <w:r w:rsidRPr="008506C1">
        <w:rPr>
          <w:rFonts w:ascii="Palatino Linotype" w:eastAsia="Calibri" w:hAnsi="Palatino Linotype" w:cs="Calibri"/>
          <w:b/>
          <w:bCs/>
          <w:spacing w:val="1"/>
          <w:sz w:val="21"/>
          <w:szCs w:val="21"/>
        </w:rPr>
        <w:t>l</w:t>
      </w:r>
      <w:r w:rsidRPr="008506C1">
        <w:rPr>
          <w:rFonts w:ascii="Palatino Linotype" w:eastAsia="Calibri" w:hAnsi="Palatino Linotype" w:cs="Calibri"/>
          <w:b/>
          <w:bCs/>
          <w:sz w:val="21"/>
          <w:szCs w:val="21"/>
        </w:rPr>
        <w:t>l</w:t>
      </w:r>
      <w:r w:rsidRPr="008506C1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ow</w:t>
      </w:r>
      <w:r w:rsidRPr="008506C1">
        <w:rPr>
          <w:rFonts w:ascii="Palatino Linotype" w:eastAsia="Calibri" w:hAnsi="Palatino Linotype" w:cs="Calibri"/>
          <w:b/>
          <w:bCs/>
          <w:spacing w:val="1"/>
          <w:sz w:val="21"/>
          <w:szCs w:val="21"/>
        </w:rPr>
        <w:t>s</w:t>
      </w:r>
      <w:r w:rsidRPr="008506C1">
        <w:rPr>
          <w:rFonts w:ascii="Palatino Linotype" w:eastAsia="Calibri" w:hAnsi="Palatino Linotype" w:cs="Calibri"/>
          <w:b/>
          <w:bCs/>
          <w:spacing w:val="-1"/>
          <w:sz w:val="21"/>
          <w:szCs w:val="21"/>
        </w:rPr>
        <w:t>hip</w:t>
      </w:r>
    </w:p>
    <w:p w14:paraId="1E74FA38" w14:textId="77928F63" w:rsidR="00AF0710" w:rsidRPr="008506C1" w:rsidRDefault="00AF0710" w:rsidP="00AF0710">
      <w:pPr>
        <w:pStyle w:val="BodyText"/>
        <w:ind w:left="120"/>
        <w:rPr>
          <w:rFonts w:ascii="Palatino Linotype" w:hAnsi="Palatino Linotype"/>
          <w:sz w:val="21"/>
          <w:szCs w:val="21"/>
        </w:rPr>
      </w:pPr>
      <w:r w:rsidRPr="00E62316">
        <w:rPr>
          <w:rFonts w:ascii="Palatino Linotype" w:hAnsi="Palatino Linotype"/>
          <w:b/>
          <w:sz w:val="21"/>
          <w:szCs w:val="21"/>
        </w:rPr>
        <w:t>Coordinator:</w:t>
      </w:r>
      <w:r w:rsidRPr="008506C1">
        <w:rPr>
          <w:rFonts w:ascii="Palatino Linotype" w:hAnsi="Palatino Linotype"/>
          <w:spacing w:val="35"/>
          <w:sz w:val="21"/>
          <w:szCs w:val="21"/>
        </w:rPr>
        <w:t xml:space="preserve"> </w:t>
      </w:r>
      <w:r w:rsidR="000116EC" w:rsidRPr="008506C1">
        <w:rPr>
          <w:rFonts w:ascii="Palatino Linotype" w:hAnsi="Palatino Linotype" w:cs="Calibri"/>
          <w:sz w:val="21"/>
          <w:szCs w:val="21"/>
        </w:rPr>
        <w:t>Dr. R</w:t>
      </w:r>
      <w:r w:rsidRPr="008506C1">
        <w:rPr>
          <w:rFonts w:ascii="Palatino Linotype" w:hAnsi="Palatino Linotype" w:cs="Calibri"/>
          <w:sz w:val="21"/>
          <w:szCs w:val="21"/>
        </w:rPr>
        <w:t>yan</w:t>
      </w:r>
      <w:r w:rsidRPr="008506C1">
        <w:rPr>
          <w:rFonts w:ascii="Palatino Linotype" w:hAnsi="Palatino Linotype" w:cs="Calibri"/>
          <w:spacing w:val="-6"/>
          <w:sz w:val="21"/>
          <w:szCs w:val="21"/>
        </w:rPr>
        <w:t xml:space="preserve"> </w:t>
      </w:r>
      <w:r w:rsidR="000116EC" w:rsidRPr="008506C1">
        <w:rPr>
          <w:rFonts w:ascii="Palatino Linotype" w:hAnsi="Palatino Linotype" w:cs="Calibri"/>
          <w:spacing w:val="-6"/>
          <w:sz w:val="21"/>
          <w:szCs w:val="21"/>
        </w:rPr>
        <w:t xml:space="preserve">T. </w:t>
      </w:r>
      <w:r w:rsidRPr="008506C1">
        <w:rPr>
          <w:rFonts w:ascii="Palatino Linotype" w:hAnsi="Palatino Linotype" w:cs="Calibri"/>
          <w:sz w:val="21"/>
          <w:szCs w:val="21"/>
        </w:rPr>
        <w:t>Bicknell</w:t>
      </w:r>
      <w:r w:rsidRPr="008506C1">
        <w:rPr>
          <w:rFonts w:ascii="Palatino Linotype" w:hAnsi="Palatino Linotype"/>
          <w:sz w:val="21"/>
          <w:szCs w:val="21"/>
        </w:rPr>
        <w:t>,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MD,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4B3390" w:rsidRPr="008506C1">
        <w:rPr>
          <w:rFonts w:ascii="Palatino Linotype" w:hAnsi="Palatino Linotype"/>
          <w:spacing w:val="-7"/>
          <w:sz w:val="21"/>
          <w:szCs w:val="21"/>
        </w:rPr>
        <w:t xml:space="preserve">MSc, </w:t>
      </w:r>
      <w:r w:rsidRPr="008506C1">
        <w:rPr>
          <w:rFonts w:ascii="Palatino Linotype" w:hAnsi="Palatino Linotype"/>
          <w:spacing w:val="-1"/>
          <w:sz w:val="21"/>
          <w:szCs w:val="21"/>
        </w:rPr>
        <w:t>FRCSC</w:t>
      </w:r>
    </w:p>
    <w:p w14:paraId="6161BB2C" w14:textId="25B5507D" w:rsidR="00AF0710" w:rsidRPr="008506C1" w:rsidRDefault="00AF0710" w:rsidP="00AF0710">
      <w:pPr>
        <w:pStyle w:val="BodyText"/>
        <w:ind w:left="119" w:right="3285"/>
        <w:rPr>
          <w:rFonts w:ascii="Palatino Linotype" w:hAnsi="Palatino Linotype"/>
          <w:sz w:val="21"/>
          <w:szCs w:val="21"/>
        </w:rPr>
      </w:pPr>
      <w:r w:rsidRPr="00E62316">
        <w:rPr>
          <w:rFonts w:ascii="Palatino Linotype" w:hAnsi="Palatino Linotype"/>
          <w:b/>
          <w:sz w:val="21"/>
          <w:szCs w:val="21"/>
        </w:rPr>
        <w:t>Number of Positions:</w:t>
      </w:r>
      <w:r w:rsidRPr="008506C1">
        <w:rPr>
          <w:rFonts w:ascii="Palatino Linotype" w:hAnsi="Palatino Linotype"/>
          <w:spacing w:val="38"/>
          <w:sz w:val="21"/>
          <w:szCs w:val="21"/>
        </w:rPr>
        <w:t xml:space="preserve"> </w:t>
      </w:r>
      <w:r w:rsidR="00EA0CE3" w:rsidRPr="008506C1">
        <w:rPr>
          <w:rFonts w:ascii="Palatino Linotype" w:hAnsi="Palatino Linotype"/>
          <w:sz w:val="21"/>
          <w:szCs w:val="21"/>
        </w:rPr>
        <w:t>1</w:t>
      </w:r>
    </w:p>
    <w:p w14:paraId="7D567606" w14:textId="29F77180" w:rsidR="00AF0710" w:rsidRPr="008506C1" w:rsidRDefault="00AF0710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  <w:w w:val="99"/>
          <w:sz w:val="21"/>
          <w:szCs w:val="21"/>
        </w:rPr>
      </w:pPr>
      <w:r w:rsidRPr="00E62316">
        <w:rPr>
          <w:rFonts w:ascii="Palatino Linotype" w:hAnsi="Palatino Linotype"/>
          <w:b/>
          <w:sz w:val="21"/>
          <w:szCs w:val="21"/>
        </w:rPr>
        <w:t>Duration:</w:t>
      </w:r>
      <w:r w:rsidR="007E5B1E" w:rsidRPr="008506C1">
        <w:rPr>
          <w:rFonts w:ascii="Palatino Linotype" w:hAnsi="Palatino Linotype"/>
          <w:sz w:val="21"/>
          <w:szCs w:val="21"/>
        </w:rPr>
        <w:t xml:space="preserve"> </w:t>
      </w:r>
      <w:r w:rsidR="007E5B1E" w:rsidRPr="008506C1">
        <w:rPr>
          <w:rFonts w:ascii="Palatino Linotype" w:hAnsi="Palatino Linotype"/>
          <w:sz w:val="21"/>
          <w:szCs w:val="21"/>
        </w:rPr>
        <w:tab/>
      </w:r>
      <w:r w:rsidR="007E5B1E" w:rsidRPr="008506C1">
        <w:rPr>
          <w:rFonts w:ascii="Palatino Linotype" w:hAnsi="Palatino Linotype"/>
          <w:b/>
          <w:i/>
          <w:spacing w:val="-5"/>
          <w:sz w:val="21"/>
          <w:szCs w:val="21"/>
        </w:rPr>
        <w:t>Canadian Applicants</w:t>
      </w:r>
      <w:r w:rsidR="007E5B1E" w:rsidRPr="001463AB">
        <w:rPr>
          <w:rFonts w:ascii="Palatino Linotype" w:hAnsi="Palatino Linotype"/>
          <w:spacing w:val="-1"/>
          <w:sz w:val="21"/>
          <w:szCs w:val="21"/>
        </w:rPr>
        <w:t xml:space="preserve">: </w:t>
      </w:r>
      <w:r w:rsidR="00EA0CE3" w:rsidRPr="001463AB">
        <w:rPr>
          <w:rFonts w:ascii="Palatino Linotype" w:hAnsi="Palatino Linotype"/>
          <w:spacing w:val="-1"/>
          <w:sz w:val="21"/>
          <w:szCs w:val="21"/>
        </w:rPr>
        <w:t xml:space="preserve">6 months or </w:t>
      </w:r>
      <w:r w:rsidRPr="001463AB">
        <w:rPr>
          <w:rFonts w:ascii="Palatino Linotype" w:hAnsi="Palatino Linotype"/>
          <w:spacing w:val="-1"/>
          <w:sz w:val="21"/>
          <w:szCs w:val="21"/>
        </w:rPr>
        <w:t>1 year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</w:p>
    <w:p w14:paraId="423D2D3C" w14:textId="14C9F1D3" w:rsidR="007E5B1E" w:rsidRPr="008506C1" w:rsidRDefault="007E5B1E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  <w:w w:val="99"/>
          <w:sz w:val="21"/>
          <w:szCs w:val="21"/>
        </w:rPr>
      </w:pPr>
      <w:r w:rsidRPr="008506C1">
        <w:rPr>
          <w:rFonts w:ascii="Palatino Linotype" w:hAnsi="Palatino Linotype"/>
          <w:w w:val="99"/>
          <w:sz w:val="21"/>
          <w:szCs w:val="21"/>
        </w:rPr>
        <w:tab/>
        <w:t xml:space="preserve">       </w:t>
      </w:r>
      <w:r w:rsidRPr="008506C1">
        <w:rPr>
          <w:rFonts w:ascii="Palatino Linotype" w:hAnsi="Palatino Linotype"/>
          <w:w w:val="99"/>
          <w:sz w:val="21"/>
          <w:szCs w:val="21"/>
        </w:rPr>
        <w:tab/>
      </w:r>
      <w:r w:rsidRPr="008506C1">
        <w:rPr>
          <w:rFonts w:ascii="Palatino Linotype" w:hAnsi="Palatino Linotype"/>
          <w:b/>
          <w:i/>
          <w:sz w:val="21"/>
          <w:szCs w:val="21"/>
        </w:rPr>
        <w:t xml:space="preserve">International Applicants: </w:t>
      </w:r>
      <w:r w:rsidRPr="008506C1">
        <w:rPr>
          <w:rFonts w:ascii="Palatino Linotype" w:hAnsi="Palatino Linotype"/>
          <w:sz w:val="21"/>
          <w:szCs w:val="21"/>
        </w:rPr>
        <w:t>1 year</w:t>
      </w:r>
    </w:p>
    <w:p w14:paraId="78FACBB9" w14:textId="224EF994" w:rsidR="00AF0710" w:rsidRPr="008506C1" w:rsidRDefault="00AF0710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  <w:sz w:val="21"/>
          <w:szCs w:val="21"/>
        </w:rPr>
      </w:pPr>
      <w:r w:rsidRPr="00E62316">
        <w:rPr>
          <w:rFonts w:ascii="Palatino Linotype" w:hAnsi="Palatino Linotype"/>
          <w:b/>
          <w:sz w:val="21"/>
          <w:szCs w:val="21"/>
        </w:rPr>
        <w:t>Start Date:</w:t>
      </w:r>
      <w:r w:rsidR="007E5B1E" w:rsidRPr="008506C1">
        <w:rPr>
          <w:rFonts w:ascii="Palatino Linotype" w:hAnsi="Palatino Linotype"/>
          <w:spacing w:val="43"/>
          <w:sz w:val="21"/>
          <w:szCs w:val="21"/>
        </w:rPr>
        <w:t xml:space="preserve"> </w:t>
      </w:r>
      <w:r w:rsidR="007E5B1E" w:rsidRPr="008506C1">
        <w:rPr>
          <w:rFonts w:ascii="Palatino Linotype" w:hAnsi="Palatino Linotype"/>
          <w:spacing w:val="43"/>
          <w:sz w:val="21"/>
          <w:szCs w:val="21"/>
        </w:rPr>
        <w:tab/>
      </w:r>
      <w:r w:rsidR="007E5B1E" w:rsidRPr="008506C1">
        <w:rPr>
          <w:rFonts w:ascii="Palatino Linotype" w:hAnsi="Palatino Linotype"/>
          <w:b/>
          <w:i/>
          <w:spacing w:val="-5"/>
          <w:sz w:val="21"/>
          <w:szCs w:val="21"/>
        </w:rPr>
        <w:t>Canadian Applicants:</w:t>
      </w:r>
      <w:r w:rsidR="007E5B1E"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="006F4D57" w:rsidRPr="008506C1">
        <w:rPr>
          <w:rFonts w:ascii="Palatino Linotype" w:hAnsi="Palatino Linotype"/>
          <w:sz w:val="21"/>
          <w:szCs w:val="21"/>
        </w:rPr>
        <w:t>Jan 1</w:t>
      </w:r>
      <w:r w:rsidR="006F4D57" w:rsidRPr="008506C1">
        <w:rPr>
          <w:rFonts w:ascii="Palatino Linotype" w:hAnsi="Palatino Linotype"/>
          <w:sz w:val="21"/>
          <w:szCs w:val="21"/>
          <w:vertAlign w:val="superscript"/>
        </w:rPr>
        <w:t>st</w:t>
      </w:r>
      <w:r w:rsidR="006F4D57" w:rsidRPr="008506C1">
        <w:rPr>
          <w:rFonts w:ascii="Palatino Linotype" w:hAnsi="Palatino Linotype"/>
          <w:sz w:val="21"/>
          <w:szCs w:val="21"/>
        </w:rPr>
        <w:t xml:space="preserve"> </w:t>
      </w:r>
      <w:r w:rsidR="00BD5603" w:rsidRPr="008506C1">
        <w:rPr>
          <w:rFonts w:ascii="Palatino Linotype" w:hAnsi="Palatino Linotype"/>
          <w:sz w:val="21"/>
          <w:szCs w:val="21"/>
        </w:rPr>
        <w:t>or July 1</w:t>
      </w:r>
      <w:r w:rsidR="00BD5603" w:rsidRPr="008506C1">
        <w:rPr>
          <w:rFonts w:ascii="Palatino Linotype" w:hAnsi="Palatino Linotype"/>
          <w:sz w:val="21"/>
          <w:szCs w:val="21"/>
          <w:vertAlign w:val="superscript"/>
        </w:rPr>
        <w:t>st</w:t>
      </w:r>
      <w:r w:rsidR="00BD5603" w:rsidRPr="008506C1">
        <w:rPr>
          <w:rFonts w:ascii="Palatino Linotype" w:hAnsi="Palatino Linotype"/>
          <w:sz w:val="21"/>
          <w:szCs w:val="21"/>
        </w:rPr>
        <w:t xml:space="preserve">, </w:t>
      </w:r>
      <w:r w:rsidR="007E5B1E" w:rsidRPr="008506C1">
        <w:rPr>
          <w:rFonts w:ascii="Palatino Linotype" w:hAnsi="Palatino Linotype"/>
          <w:sz w:val="21"/>
          <w:szCs w:val="21"/>
        </w:rPr>
        <w:t>if 6 months</w:t>
      </w:r>
    </w:p>
    <w:p w14:paraId="2287AF9C" w14:textId="2E341E31" w:rsidR="007E5B1E" w:rsidRPr="008506C1" w:rsidRDefault="007E5B1E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z w:val="21"/>
          <w:szCs w:val="21"/>
        </w:rPr>
        <w:tab/>
        <w:t xml:space="preserve">        </w:t>
      </w:r>
      <w:r w:rsidRPr="008506C1">
        <w:rPr>
          <w:rFonts w:ascii="Palatino Linotype" w:hAnsi="Palatino Linotype"/>
          <w:sz w:val="21"/>
          <w:szCs w:val="21"/>
        </w:rPr>
        <w:tab/>
      </w:r>
      <w:r w:rsidRPr="008506C1">
        <w:rPr>
          <w:rFonts w:ascii="Palatino Linotype" w:hAnsi="Palatino Linotype"/>
          <w:b/>
          <w:i/>
          <w:sz w:val="21"/>
          <w:szCs w:val="21"/>
        </w:rPr>
        <w:t xml:space="preserve">International Applicants: </w:t>
      </w:r>
      <w:r w:rsidRPr="008506C1">
        <w:rPr>
          <w:rFonts w:ascii="Palatino Linotype" w:hAnsi="Palatino Linotype"/>
          <w:sz w:val="21"/>
          <w:szCs w:val="21"/>
        </w:rPr>
        <w:t>July 1</w:t>
      </w:r>
      <w:r w:rsidRPr="008506C1">
        <w:rPr>
          <w:rFonts w:ascii="Palatino Linotype" w:hAnsi="Palatino Linotype"/>
          <w:sz w:val="21"/>
          <w:szCs w:val="21"/>
          <w:vertAlign w:val="superscript"/>
        </w:rPr>
        <w:t>st</w:t>
      </w:r>
      <w:r w:rsidRPr="008506C1">
        <w:rPr>
          <w:rFonts w:ascii="Palatino Linotype" w:hAnsi="Palatino Linotype"/>
          <w:sz w:val="21"/>
          <w:szCs w:val="21"/>
        </w:rPr>
        <w:t xml:space="preserve"> annually</w:t>
      </w:r>
    </w:p>
    <w:p w14:paraId="68E3093E" w14:textId="62BE7B19" w:rsidR="008506C1" w:rsidRPr="008506C1" w:rsidRDefault="008506C1" w:rsidP="001463AB">
      <w:pPr>
        <w:widowControl w:val="0"/>
        <w:spacing w:after="0" w:line="274" w:lineRule="exact"/>
        <w:ind w:left="120"/>
        <w:rPr>
          <w:rFonts w:ascii="Palatino Linotype" w:eastAsia="Calibri" w:hAnsi="Palatino Linotype"/>
          <w:b/>
          <w:i/>
          <w:spacing w:val="-5"/>
          <w:sz w:val="21"/>
          <w:szCs w:val="21"/>
        </w:rPr>
      </w:pPr>
      <w:r w:rsidRPr="00E62316">
        <w:rPr>
          <w:rFonts w:ascii="Palatino Linotype" w:eastAsia="Calibri" w:hAnsi="Palatino Linotype"/>
          <w:b/>
          <w:sz w:val="21"/>
          <w:szCs w:val="21"/>
        </w:rPr>
        <w:t>Application Deadline:</w:t>
      </w:r>
      <w:r w:rsidRPr="008506C1">
        <w:rPr>
          <w:rFonts w:ascii="Palatino Linotype" w:eastAsia="Calibri" w:hAnsi="Palatino Linotype"/>
          <w:spacing w:val="-5"/>
          <w:sz w:val="21"/>
          <w:szCs w:val="21"/>
        </w:rPr>
        <w:t xml:space="preserve">  </w:t>
      </w:r>
      <w:r w:rsidRPr="008506C1">
        <w:rPr>
          <w:rFonts w:ascii="Palatino Linotype" w:eastAsia="Calibri" w:hAnsi="Palatino Linotype"/>
          <w:b/>
          <w:i/>
          <w:spacing w:val="-5"/>
          <w:sz w:val="21"/>
          <w:szCs w:val="21"/>
        </w:rPr>
        <w:tab/>
      </w:r>
    </w:p>
    <w:p w14:paraId="68E67054" w14:textId="77777777" w:rsidR="008506C1" w:rsidRPr="008506C1" w:rsidRDefault="008506C1" w:rsidP="001463AB">
      <w:pPr>
        <w:widowControl w:val="0"/>
        <w:spacing w:after="0" w:line="269" w:lineRule="exact"/>
        <w:ind w:left="108" w:firstLine="612"/>
        <w:rPr>
          <w:rFonts w:ascii="Palatino Linotype" w:eastAsia="Calibri" w:hAnsi="Palatino Linotype"/>
          <w:spacing w:val="-5"/>
          <w:sz w:val="21"/>
          <w:szCs w:val="21"/>
        </w:rPr>
      </w:pPr>
      <w:r w:rsidRPr="008506C1">
        <w:rPr>
          <w:rFonts w:ascii="Palatino Linotype" w:eastAsia="Calibri" w:hAnsi="Palatino Linotype"/>
          <w:b/>
          <w:i/>
          <w:spacing w:val="-5"/>
          <w:sz w:val="21"/>
          <w:szCs w:val="21"/>
        </w:rPr>
        <w:t xml:space="preserve">Canadian Applicants:  </w:t>
      </w:r>
      <w:r w:rsidRPr="008506C1">
        <w:rPr>
          <w:rFonts w:ascii="Palatino Linotype" w:eastAsia="Calibri" w:hAnsi="Palatino Linotype"/>
          <w:spacing w:val="-5"/>
          <w:sz w:val="21"/>
          <w:szCs w:val="21"/>
        </w:rPr>
        <w:t>December 31</w:t>
      </w:r>
      <w:r w:rsidRPr="008506C1">
        <w:rPr>
          <w:rFonts w:ascii="Palatino Linotype" w:eastAsia="Calibri" w:hAnsi="Palatino Linotype"/>
          <w:spacing w:val="-5"/>
          <w:sz w:val="21"/>
          <w:szCs w:val="21"/>
          <w:vertAlign w:val="superscript"/>
        </w:rPr>
        <w:t>st</w:t>
      </w:r>
      <w:r w:rsidRPr="008506C1">
        <w:rPr>
          <w:rFonts w:ascii="Palatino Linotype" w:eastAsia="Calibri" w:hAnsi="Palatino Linotype"/>
          <w:spacing w:val="-5"/>
          <w:sz w:val="21"/>
          <w:szCs w:val="21"/>
        </w:rPr>
        <w:t xml:space="preserve"> (18 months prior to the proposed start of the fellowship)</w:t>
      </w:r>
    </w:p>
    <w:p w14:paraId="5122772A" w14:textId="6B703A6D" w:rsidR="008506C1" w:rsidRPr="008506C1" w:rsidRDefault="008506C1" w:rsidP="001463AB">
      <w:pPr>
        <w:pStyle w:val="BodyText"/>
        <w:ind w:right="172" w:firstLine="612"/>
        <w:jc w:val="both"/>
        <w:rPr>
          <w:rFonts w:ascii="Palatino Linotype" w:hAnsi="Palatino Linotype"/>
          <w:spacing w:val="-1"/>
          <w:sz w:val="21"/>
          <w:szCs w:val="21"/>
        </w:rPr>
      </w:pPr>
      <w:r w:rsidRPr="008506C1">
        <w:rPr>
          <w:rFonts w:ascii="Palatino Linotype" w:eastAsiaTheme="minorHAnsi" w:hAnsi="Palatino Linotype"/>
          <w:b/>
          <w:i/>
          <w:sz w:val="21"/>
          <w:szCs w:val="21"/>
        </w:rPr>
        <w:t>International Applicants:</w:t>
      </w:r>
      <w:r w:rsidRPr="008506C1">
        <w:rPr>
          <w:rFonts w:ascii="Palatino Linotype" w:eastAsiaTheme="minorHAnsi" w:hAnsi="Palatino Linotype"/>
          <w:sz w:val="21"/>
          <w:szCs w:val="21"/>
        </w:rPr>
        <w:t xml:space="preserve">  August 31</w:t>
      </w:r>
      <w:r w:rsidRPr="008506C1">
        <w:rPr>
          <w:rFonts w:ascii="Palatino Linotype" w:eastAsiaTheme="minorHAnsi" w:hAnsi="Palatino Linotype"/>
          <w:sz w:val="21"/>
          <w:szCs w:val="21"/>
          <w:vertAlign w:val="superscript"/>
        </w:rPr>
        <w:t>st</w:t>
      </w:r>
      <w:r w:rsidRPr="008506C1">
        <w:rPr>
          <w:rFonts w:ascii="Palatino Linotype" w:eastAsiaTheme="minorHAnsi" w:hAnsi="Palatino Linotype"/>
          <w:sz w:val="21"/>
          <w:szCs w:val="21"/>
        </w:rPr>
        <w:t xml:space="preserve"> (the year prior to the proposed start date) </w:t>
      </w:r>
    </w:p>
    <w:p w14:paraId="4B7E67BA" w14:textId="77777777" w:rsidR="008506C1" w:rsidRPr="008506C1" w:rsidRDefault="008506C1" w:rsidP="00EA0CE3">
      <w:pPr>
        <w:pStyle w:val="BodyText"/>
        <w:ind w:right="172"/>
        <w:jc w:val="both"/>
        <w:rPr>
          <w:rFonts w:ascii="Palatino Linotype" w:hAnsi="Palatino Linotype"/>
          <w:spacing w:val="-1"/>
          <w:sz w:val="21"/>
          <w:szCs w:val="21"/>
        </w:rPr>
      </w:pPr>
    </w:p>
    <w:p w14:paraId="47C27F3A" w14:textId="57EACA5F" w:rsidR="00AF0710" w:rsidRPr="008506C1" w:rsidRDefault="00AF0710" w:rsidP="00EA0CE3">
      <w:pPr>
        <w:pStyle w:val="BodyText"/>
        <w:ind w:right="172"/>
        <w:jc w:val="both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pacing w:val="-1"/>
          <w:sz w:val="21"/>
          <w:szCs w:val="21"/>
        </w:rPr>
        <w:t>Th</w:t>
      </w:r>
      <w:r w:rsidRPr="008506C1">
        <w:rPr>
          <w:rFonts w:ascii="Palatino Linotype" w:hAnsi="Palatino Linotype"/>
          <w:sz w:val="21"/>
          <w:szCs w:val="21"/>
        </w:rPr>
        <w:t>e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Division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of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Orthopedic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</w:t>
      </w:r>
      <w:r w:rsidRPr="008506C1">
        <w:rPr>
          <w:rFonts w:ascii="Palatino Linotype" w:hAnsi="Palatino Linotype"/>
          <w:spacing w:val="-1"/>
          <w:sz w:val="21"/>
          <w:szCs w:val="21"/>
        </w:rPr>
        <w:t>u</w:t>
      </w:r>
      <w:r w:rsidRPr="008506C1">
        <w:rPr>
          <w:rFonts w:ascii="Palatino Linotype" w:hAnsi="Palatino Linotype"/>
          <w:sz w:val="21"/>
          <w:szCs w:val="21"/>
        </w:rPr>
        <w:t>r</w:t>
      </w:r>
      <w:r w:rsidRPr="008506C1">
        <w:rPr>
          <w:rFonts w:ascii="Palatino Linotype" w:hAnsi="Palatino Linotype"/>
          <w:spacing w:val="-1"/>
          <w:sz w:val="21"/>
          <w:szCs w:val="21"/>
        </w:rPr>
        <w:t>g</w:t>
      </w:r>
      <w:r w:rsidRPr="008506C1">
        <w:rPr>
          <w:rFonts w:ascii="Palatino Linotype" w:hAnsi="Palatino Linotype"/>
          <w:sz w:val="21"/>
          <w:szCs w:val="21"/>
        </w:rPr>
        <w:t>e</w:t>
      </w:r>
      <w:r w:rsidRPr="008506C1">
        <w:rPr>
          <w:rFonts w:ascii="Palatino Linotype" w:hAnsi="Palatino Linotype"/>
          <w:spacing w:val="-1"/>
          <w:sz w:val="21"/>
          <w:szCs w:val="21"/>
        </w:rPr>
        <w:t>r</w:t>
      </w:r>
      <w:r w:rsidRPr="008506C1">
        <w:rPr>
          <w:rFonts w:ascii="Palatino Linotype" w:hAnsi="Palatino Linotype"/>
          <w:sz w:val="21"/>
          <w:szCs w:val="21"/>
        </w:rPr>
        <w:t>y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a</w:t>
      </w:r>
      <w:r w:rsidRPr="008506C1">
        <w:rPr>
          <w:rFonts w:ascii="Palatino Linotype" w:hAnsi="Palatino Linotype"/>
          <w:sz w:val="21"/>
          <w:szCs w:val="21"/>
        </w:rPr>
        <w:t>t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B575C3">
        <w:rPr>
          <w:rFonts w:ascii="Palatino Linotype" w:hAnsi="Palatino Linotype"/>
          <w:sz w:val="21"/>
          <w:szCs w:val="21"/>
        </w:rPr>
        <w:t>Queen's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Uni</w:t>
      </w:r>
      <w:r w:rsidRPr="008506C1">
        <w:rPr>
          <w:rFonts w:ascii="Palatino Linotype" w:hAnsi="Palatino Linotype"/>
          <w:spacing w:val="1"/>
          <w:sz w:val="21"/>
          <w:szCs w:val="21"/>
        </w:rPr>
        <w:t>v</w:t>
      </w:r>
      <w:r w:rsidRPr="008506C1">
        <w:rPr>
          <w:rFonts w:ascii="Palatino Linotype" w:hAnsi="Palatino Linotype"/>
          <w:spacing w:val="-1"/>
          <w:sz w:val="21"/>
          <w:szCs w:val="21"/>
        </w:rPr>
        <w:t>ers</w:t>
      </w:r>
      <w:r w:rsidRPr="008506C1">
        <w:rPr>
          <w:rFonts w:ascii="Palatino Linotype" w:hAnsi="Palatino Linotype"/>
          <w:sz w:val="21"/>
          <w:szCs w:val="21"/>
        </w:rPr>
        <w:t>i</w:t>
      </w:r>
      <w:r w:rsidRPr="008506C1">
        <w:rPr>
          <w:rFonts w:ascii="Palatino Linotype" w:hAnsi="Palatino Linotype"/>
          <w:spacing w:val="-1"/>
          <w:sz w:val="21"/>
          <w:szCs w:val="21"/>
        </w:rPr>
        <w:t>t</w:t>
      </w:r>
      <w:r w:rsidRPr="008506C1">
        <w:rPr>
          <w:rFonts w:ascii="Palatino Linotype" w:hAnsi="Palatino Linotype"/>
          <w:sz w:val="21"/>
          <w:szCs w:val="21"/>
        </w:rPr>
        <w:t>y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offers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comp</w:t>
      </w:r>
      <w:r w:rsidRPr="008506C1">
        <w:rPr>
          <w:rFonts w:ascii="Palatino Linotype" w:hAnsi="Palatino Linotype"/>
          <w:spacing w:val="1"/>
          <w:sz w:val="21"/>
          <w:szCs w:val="21"/>
        </w:rPr>
        <w:t>r</w:t>
      </w:r>
      <w:r w:rsidRPr="008506C1">
        <w:rPr>
          <w:rFonts w:ascii="Palatino Linotype" w:hAnsi="Palatino Linotype"/>
          <w:sz w:val="21"/>
          <w:szCs w:val="21"/>
        </w:rPr>
        <w:t>ehens</w:t>
      </w:r>
      <w:r w:rsidRPr="008506C1">
        <w:rPr>
          <w:rFonts w:ascii="Palatino Linotype" w:hAnsi="Palatino Linotype"/>
          <w:spacing w:val="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ve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on</w:t>
      </w:r>
      <w:r w:rsidRPr="008506C1">
        <w:rPr>
          <w:rFonts w:ascii="Palatino Linotype" w:hAnsi="Palatino Linotype"/>
          <w:spacing w:val="-1"/>
          <w:sz w:val="21"/>
          <w:szCs w:val="21"/>
        </w:rPr>
        <w:t>e</w:t>
      </w:r>
      <w:r w:rsidRPr="008506C1">
        <w:rPr>
          <w:rFonts w:ascii="Palatino Linotype" w:hAnsi="Palatino Linotype" w:cs="Calibri"/>
          <w:sz w:val="21"/>
          <w:szCs w:val="21"/>
        </w:rPr>
        <w:t>‐</w:t>
      </w:r>
      <w:r w:rsidRPr="008506C1">
        <w:rPr>
          <w:rFonts w:ascii="Palatino Linotype" w:hAnsi="Palatino Linotype"/>
          <w:sz w:val="21"/>
          <w:szCs w:val="21"/>
        </w:rPr>
        <w:t>year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  <w:r w:rsidR="00EA0CE3" w:rsidRPr="008506C1">
        <w:rPr>
          <w:rFonts w:ascii="Palatino Linotype" w:hAnsi="Palatino Linotype"/>
          <w:spacing w:val="-1"/>
          <w:sz w:val="21"/>
          <w:szCs w:val="21"/>
        </w:rPr>
        <w:t>shoulder and elbow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fellowship</w:t>
      </w:r>
      <w:r w:rsidR="00BD5603" w:rsidRPr="008506C1">
        <w:rPr>
          <w:rFonts w:ascii="Palatino Linotype" w:hAnsi="Palatino Linotype"/>
          <w:sz w:val="21"/>
          <w:szCs w:val="21"/>
        </w:rPr>
        <w:t xml:space="preserve">, </w:t>
      </w:r>
      <w:r w:rsidR="00BD5603" w:rsidRPr="008506C1">
        <w:rPr>
          <w:rFonts w:ascii="Palatino Linotype" w:hAnsi="Palatino Linotype" w:cs="Arial"/>
          <w:color w:val="000000"/>
          <w:sz w:val="21"/>
          <w:szCs w:val="21"/>
        </w:rPr>
        <w:t>designed to focus on all aspects of shoulder and elbow pathology</w:t>
      </w:r>
      <w:r w:rsidRPr="008506C1">
        <w:rPr>
          <w:rFonts w:ascii="Palatino Linotype" w:hAnsi="Palatino Linotype"/>
          <w:sz w:val="21"/>
          <w:szCs w:val="21"/>
        </w:rPr>
        <w:t>.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T</w:t>
      </w:r>
      <w:r w:rsidRPr="008506C1">
        <w:rPr>
          <w:rFonts w:ascii="Palatino Linotype" w:hAnsi="Palatino Linotype"/>
          <w:spacing w:val="1"/>
          <w:sz w:val="21"/>
          <w:szCs w:val="21"/>
        </w:rPr>
        <w:t>h</w:t>
      </w:r>
      <w:r w:rsidRPr="008506C1">
        <w:rPr>
          <w:rFonts w:ascii="Palatino Linotype" w:hAnsi="Palatino Linotype"/>
          <w:sz w:val="21"/>
          <w:szCs w:val="21"/>
        </w:rPr>
        <w:t>e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fellow</w:t>
      </w:r>
      <w:r w:rsidRPr="008506C1">
        <w:rPr>
          <w:rFonts w:ascii="Palatino Linotype" w:hAnsi="Palatino Linotype"/>
          <w:spacing w:val="1"/>
          <w:sz w:val="21"/>
          <w:szCs w:val="21"/>
        </w:rPr>
        <w:t>s</w:t>
      </w:r>
      <w:r w:rsidRPr="008506C1">
        <w:rPr>
          <w:rFonts w:ascii="Palatino Linotype" w:hAnsi="Palatino Linotype"/>
          <w:sz w:val="21"/>
          <w:szCs w:val="21"/>
        </w:rPr>
        <w:t>hip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is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open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t</w:t>
      </w:r>
      <w:r w:rsidRPr="008506C1">
        <w:rPr>
          <w:rFonts w:ascii="Palatino Linotype" w:hAnsi="Palatino Linotype"/>
          <w:sz w:val="21"/>
          <w:szCs w:val="21"/>
        </w:rPr>
        <w:t>o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appropriate</w:t>
      </w:r>
      <w:r w:rsidRPr="008506C1">
        <w:rPr>
          <w:rFonts w:ascii="Palatino Linotype" w:hAnsi="Palatino Linotype"/>
          <w:spacing w:val="1"/>
          <w:sz w:val="21"/>
          <w:szCs w:val="21"/>
        </w:rPr>
        <w:t>l</w:t>
      </w:r>
      <w:r w:rsidRPr="008506C1">
        <w:rPr>
          <w:rFonts w:ascii="Palatino Linotype" w:hAnsi="Palatino Linotype"/>
          <w:sz w:val="21"/>
          <w:szCs w:val="21"/>
        </w:rPr>
        <w:t>y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qualifi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z w:val="21"/>
          <w:szCs w:val="21"/>
        </w:rPr>
        <w:t>d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C</w:t>
      </w:r>
      <w:r w:rsidRPr="008506C1">
        <w:rPr>
          <w:rFonts w:ascii="Palatino Linotype" w:hAnsi="Palatino Linotype"/>
          <w:spacing w:val="1"/>
          <w:sz w:val="21"/>
          <w:szCs w:val="21"/>
        </w:rPr>
        <w:t>a</w:t>
      </w:r>
      <w:r w:rsidRPr="008506C1">
        <w:rPr>
          <w:rFonts w:ascii="Palatino Linotype" w:hAnsi="Palatino Linotype"/>
          <w:sz w:val="21"/>
          <w:szCs w:val="21"/>
        </w:rPr>
        <w:t>nadian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and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internationa</w:t>
      </w:r>
      <w:r w:rsidRPr="008506C1">
        <w:rPr>
          <w:rFonts w:ascii="Palatino Linotype" w:hAnsi="Palatino Linotype"/>
          <w:spacing w:val="-1"/>
          <w:sz w:val="21"/>
          <w:szCs w:val="21"/>
        </w:rPr>
        <w:t>l</w:t>
      </w:r>
      <w:r w:rsidRPr="008506C1">
        <w:rPr>
          <w:rFonts w:ascii="Palatino Linotype" w:hAnsi="Palatino Linotype"/>
          <w:sz w:val="21"/>
          <w:szCs w:val="21"/>
        </w:rPr>
        <w:t>ly</w:t>
      </w:r>
      <w:r w:rsidRPr="008506C1">
        <w:rPr>
          <w:rFonts w:ascii="Palatino Linotype" w:hAnsi="Palatino Linotype"/>
          <w:spacing w:val="-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trained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orthopedic</w:t>
      </w:r>
      <w:r w:rsidRPr="008506C1">
        <w:rPr>
          <w:rFonts w:ascii="Palatino Linotype" w:hAnsi="Palatino Linotype"/>
          <w:spacing w:val="-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surgeons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who</w:t>
      </w:r>
      <w:r w:rsidRPr="008506C1">
        <w:rPr>
          <w:rFonts w:ascii="Palatino Linotype" w:hAnsi="Palatino Linotype"/>
          <w:spacing w:val="-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are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seeking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additional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subspecialt</w:t>
      </w:r>
      <w:r w:rsidRPr="008506C1">
        <w:rPr>
          <w:rFonts w:ascii="Palatino Linotype" w:hAnsi="Palatino Linotype"/>
          <w:sz w:val="21"/>
          <w:szCs w:val="21"/>
        </w:rPr>
        <w:t>y</w:t>
      </w:r>
      <w:r w:rsidRPr="008506C1">
        <w:rPr>
          <w:rFonts w:ascii="Palatino Linotype" w:hAnsi="Palatino Linotype"/>
          <w:spacing w:val="-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training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in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  <w:r w:rsidR="00A52BFD" w:rsidRPr="008506C1">
        <w:rPr>
          <w:rFonts w:ascii="Palatino Linotype" w:hAnsi="Palatino Linotype"/>
          <w:w w:val="99"/>
          <w:sz w:val="21"/>
          <w:szCs w:val="21"/>
        </w:rPr>
        <w:t xml:space="preserve">the </w:t>
      </w:r>
      <w:r w:rsidRPr="008506C1">
        <w:rPr>
          <w:rFonts w:ascii="Palatino Linotype" w:hAnsi="Palatino Linotype"/>
          <w:spacing w:val="-1"/>
          <w:sz w:val="21"/>
          <w:szCs w:val="21"/>
        </w:rPr>
        <w:t>uppe</w:t>
      </w:r>
      <w:r w:rsidRPr="008506C1">
        <w:rPr>
          <w:rFonts w:ascii="Palatino Linotype" w:hAnsi="Palatino Linotype"/>
          <w:sz w:val="21"/>
          <w:szCs w:val="21"/>
        </w:rPr>
        <w:t>r</w:t>
      </w:r>
      <w:r w:rsidRPr="008506C1">
        <w:rPr>
          <w:rFonts w:ascii="Palatino Linotype" w:hAnsi="Palatino Linotype"/>
          <w:spacing w:val="-1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extremity.</w:t>
      </w:r>
    </w:p>
    <w:p w14:paraId="0B97BCF9" w14:textId="77777777" w:rsidR="00AF0710" w:rsidRPr="008506C1" w:rsidRDefault="00AF0710" w:rsidP="00EA0CE3">
      <w:pPr>
        <w:pStyle w:val="BodyText"/>
        <w:ind w:right="234"/>
        <w:jc w:val="both"/>
        <w:rPr>
          <w:rFonts w:ascii="Palatino Linotype" w:eastAsiaTheme="minorHAnsi" w:hAnsi="Palatino Linotype"/>
          <w:sz w:val="21"/>
          <w:szCs w:val="21"/>
        </w:rPr>
      </w:pPr>
    </w:p>
    <w:p w14:paraId="57395B52" w14:textId="3DB58F27" w:rsidR="00AF0710" w:rsidRPr="008506C1" w:rsidRDefault="00AF0710" w:rsidP="00EA0CE3">
      <w:pPr>
        <w:pStyle w:val="BodyText"/>
        <w:ind w:right="234"/>
        <w:jc w:val="both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z w:val="21"/>
          <w:szCs w:val="21"/>
        </w:rPr>
        <w:t>Cl</w:t>
      </w:r>
      <w:r w:rsidRPr="008506C1">
        <w:rPr>
          <w:rFonts w:ascii="Palatino Linotype" w:hAnsi="Palatino Linotype"/>
          <w:spacing w:val="-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nical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supervision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is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A52BFD" w:rsidRPr="008506C1">
        <w:rPr>
          <w:rFonts w:ascii="Palatino Linotype" w:hAnsi="Palatino Linotype"/>
          <w:spacing w:val="-6"/>
          <w:sz w:val="21"/>
          <w:szCs w:val="21"/>
        </w:rPr>
        <w:t xml:space="preserve">provided </w:t>
      </w:r>
      <w:r w:rsidRPr="008506C1">
        <w:rPr>
          <w:rFonts w:ascii="Palatino Linotype" w:hAnsi="Palatino Linotype"/>
          <w:spacing w:val="-1"/>
          <w:sz w:val="21"/>
          <w:szCs w:val="21"/>
        </w:rPr>
        <w:t>b</w:t>
      </w:r>
      <w:r w:rsidRPr="008506C1">
        <w:rPr>
          <w:rFonts w:ascii="Palatino Linotype" w:hAnsi="Palatino Linotype"/>
          <w:sz w:val="21"/>
          <w:szCs w:val="21"/>
        </w:rPr>
        <w:t>y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="00EA0CE3" w:rsidRPr="008506C1">
        <w:rPr>
          <w:rFonts w:ascii="Palatino Linotype" w:hAnsi="Palatino Linotype"/>
          <w:sz w:val="21"/>
          <w:szCs w:val="21"/>
        </w:rPr>
        <w:t>one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orthopedic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surgeon</w:t>
      </w:r>
      <w:r w:rsidR="00EA0CE3" w:rsidRPr="008506C1">
        <w:rPr>
          <w:rFonts w:ascii="Palatino Linotype" w:hAnsi="Palatino Linotype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with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subspe</w:t>
      </w:r>
      <w:r w:rsidRPr="008506C1">
        <w:rPr>
          <w:rFonts w:ascii="Palatino Linotype" w:hAnsi="Palatino Linotype"/>
          <w:spacing w:val="-1"/>
          <w:sz w:val="21"/>
          <w:szCs w:val="21"/>
        </w:rPr>
        <w:t>c</w:t>
      </w:r>
      <w:r w:rsidRPr="008506C1">
        <w:rPr>
          <w:rFonts w:ascii="Palatino Linotype" w:hAnsi="Palatino Linotype"/>
          <w:sz w:val="21"/>
          <w:szCs w:val="21"/>
        </w:rPr>
        <w:t>ialty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practice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in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shou</w:t>
      </w:r>
      <w:r w:rsidRPr="008506C1">
        <w:rPr>
          <w:rFonts w:ascii="Palatino Linotype" w:hAnsi="Palatino Linotype"/>
          <w:spacing w:val="-1"/>
          <w:sz w:val="21"/>
          <w:szCs w:val="21"/>
        </w:rPr>
        <w:t>l</w:t>
      </w:r>
      <w:r w:rsidRPr="008506C1">
        <w:rPr>
          <w:rFonts w:ascii="Palatino Linotype" w:hAnsi="Palatino Linotype"/>
          <w:sz w:val="21"/>
          <w:szCs w:val="21"/>
        </w:rPr>
        <w:t>der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and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elbow</w:t>
      </w:r>
      <w:r w:rsidRPr="008506C1">
        <w:rPr>
          <w:rFonts w:ascii="Palatino Linotype" w:hAnsi="Palatino Linotype"/>
          <w:spacing w:val="-1"/>
          <w:w w:val="9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 xml:space="preserve">surgery. </w:t>
      </w:r>
      <w:r w:rsidRPr="008506C1">
        <w:rPr>
          <w:rFonts w:ascii="Palatino Linotype" w:hAnsi="Palatino Linotype"/>
          <w:spacing w:val="37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Th</w:t>
      </w:r>
      <w:r w:rsidRPr="008506C1">
        <w:rPr>
          <w:rFonts w:ascii="Palatino Linotype" w:hAnsi="Palatino Linotype"/>
          <w:sz w:val="21"/>
          <w:szCs w:val="21"/>
        </w:rPr>
        <w:t>e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program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offers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broad,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tertiary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care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experience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in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all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aspects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of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="00EA0CE3" w:rsidRPr="008506C1">
        <w:rPr>
          <w:rFonts w:ascii="Palatino Linotype" w:hAnsi="Palatino Linotype"/>
          <w:sz w:val="21"/>
          <w:szCs w:val="21"/>
        </w:rPr>
        <w:t>shou</w:t>
      </w:r>
      <w:r w:rsidR="00EA0CE3" w:rsidRPr="008506C1">
        <w:rPr>
          <w:rFonts w:ascii="Palatino Linotype" w:hAnsi="Palatino Linotype"/>
          <w:spacing w:val="-1"/>
          <w:sz w:val="21"/>
          <w:szCs w:val="21"/>
        </w:rPr>
        <w:t>l</w:t>
      </w:r>
      <w:r w:rsidR="00EA0CE3" w:rsidRPr="008506C1">
        <w:rPr>
          <w:rFonts w:ascii="Palatino Linotype" w:hAnsi="Palatino Linotype"/>
          <w:sz w:val="21"/>
          <w:szCs w:val="21"/>
        </w:rPr>
        <w:t>der</w:t>
      </w:r>
      <w:r w:rsidR="00EA0CE3"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EA0CE3" w:rsidRPr="008506C1">
        <w:rPr>
          <w:rFonts w:ascii="Palatino Linotype" w:hAnsi="Palatino Linotype"/>
          <w:sz w:val="21"/>
          <w:szCs w:val="21"/>
        </w:rPr>
        <w:t>and</w:t>
      </w:r>
      <w:r w:rsidR="00EA0CE3"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EA0CE3" w:rsidRPr="008506C1">
        <w:rPr>
          <w:rFonts w:ascii="Palatino Linotype" w:hAnsi="Palatino Linotype"/>
          <w:spacing w:val="-1"/>
          <w:sz w:val="21"/>
          <w:szCs w:val="21"/>
        </w:rPr>
        <w:t>elbow</w:t>
      </w:r>
      <w:r w:rsidR="00EA0CE3" w:rsidRPr="008506C1">
        <w:rPr>
          <w:rFonts w:ascii="Palatino Linotype" w:hAnsi="Palatino Linotype"/>
          <w:spacing w:val="-1"/>
          <w:w w:val="9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surgery,</w:t>
      </w:r>
      <w:r w:rsidRPr="008506C1">
        <w:rPr>
          <w:rFonts w:ascii="Palatino Linotype" w:hAnsi="Palatino Linotype"/>
          <w:spacing w:val="-10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including</w:t>
      </w:r>
      <w:r w:rsidRPr="008506C1">
        <w:rPr>
          <w:rFonts w:ascii="Palatino Linotype" w:hAnsi="Palatino Linotype"/>
          <w:spacing w:val="-10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reconstruct</w:t>
      </w:r>
      <w:r w:rsidRPr="008506C1">
        <w:rPr>
          <w:rFonts w:ascii="Palatino Linotype" w:hAnsi="Palatino Linotype"/>
          <w:sz w:val="21"/>
          <w:szCs w:val="21"/>
        </w:rPr>
        <w:t>i</w:t>
      </w:r>
      <w:r w:rsidRPr="008506C1">
        <w:rPr>
          <w:rFonts w:ascii="Palatino Linotype" w:hAnsi="Palatino Linotype"/>
          <w:spacing w:val="-1"/>
          <w:sz w:val="21"/>
          <w:szCs w:val="21"/>
        </w:rPr>
        <w:t>on</w:t>
      </w:r>
      <w:r w:rsidRPr="008506C1">
        <w:rPr>
          <w:rFonts w:ascii="Palatino Linotype" w:hAnsi="Palatino Linotype"/>
          <w:sz w:val="21"/>
          <w:szCs w:val="21"/>
        </w:rPr>
        <w:t>,</w:t>
      </w:r>
      <w:r w:rsidRPr="008506C1">
        <w:rPr>
          <w:rFonts w:ascii="Palatino Linotype" w:hAnsi="Palatino Linotype"/>
          <w:spacing w:val="-10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arthroplasty,</w:t>
      </w:r>
      <w:r w:rsidRPr="008506C1">
        <w:rPr>
          <w:rFonts w:ascii="Palatino Linotype" w:hAnsi="Palatino Linotype"/>
          <w:spacing w:val="-9"/>
          <w:sz w:val="21"/>
          <w:szCs w:val="21"/>
        </w:rPr>
        <w:t xml:space="preserve"> </w:t>
      </w:r>
      <w:r w:rsidR="004B3390" w:rsidRPr="008506C1">
        <w:rPr>
          <w:rFonts w:ascii="Palatino Linotype" w:hAnsi="Palatino Linotype"/>
          <w:spacing w:val="-9"/>
          <w:sz w:val="21"/>
          <w:szCs w:val="21"/>
        </w:rPr>
        <w:t xml:space="preserve">arthroscopy, </w:t>
      </w:r>
      <w:r w:rsidRPr="008506C1">
        <w:rPr>
          <w:rFonts w:ascii="Palatino Linotype" w:hAnsi="Palatino Linotype"/>
          <w:sz w:val="21"/>
          <w:szCs w:val="21"/>
        </w:rPr>
        <w:t>trauma,</w:t>
      </w:r>
      <w:r w:rsidRPr="008506C1">
        <w:rPr>
          <w:rFonts w:ascii="Palatino Linotype" w:hAnsi="Palatino Linotype"/>
          <w:spacing w:val="-10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and</w:t>
      </w:r>
      <w:r w:rsidR="00EA0CE3" w:rsidRPr="008506C1">
        <w:rPr>
          <w:rFonts w:ascii="Palatino Linotype" w:hAnsi="Palatino Linotype"/>
          <w:sz w:val="21"/>
          <w:szCs w:val="21"/>
        </w:rPr>
        <w:t xml:space="preserve"> sports injuries</w:t>
      </w:r>
      <w:r w:rsidRPr="008506C1">
        <w:rPr>
          <w:rFonts w:ascii="Palatino Linotype" w:hAnsi="Palatino Linotype"/>
          <w:sz w:val="21"/>
          <w:szCs w:val="21"/>
        </w:rPr>
        <w:t>.</w:t>
      </w:r>
    </w:p>
    <w:p w14:paraId="706AAAD0" w14:textId="77777777" w:rsidR="00236861" w:rsidRPr="008506C1" w:rsidRDefault="00236861" w:rsidP="00EA0CE3">
      <w:pPr>
        <w:pStyle w:val="BodyText"/>
        <w:ind w:left="109" w:right="222"/>
        <w:jc w:val="both"/>
        <w:rPr>
          <w:rFonts w:ascii="Palatino Linotype" w:hAnsi="Palatino Linotype"/>
          <w:spacing w:val="-1"/>
          <w:sz w:val="21"/>
          <w:szCs w:val="21"/>
        </w:rPr>
      </w:pPr>
    </w:p>
    <w:p w14:paraId="69F7A1E8" w14:textId="7941A754" w:rsidR="00AF0710" w:rsidRPr="008506C1" w:rsidRDefault="00AF0710" w:rsidP="00EA0CE3">
      <w:pPr>
        <w:pStyle w:val="BodyText"/>
        <w:ind w:left="109" w:right="222"/>
        <w:jc w:val="both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pacing w:val="-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n</w:t>
      </w:r>
      <w:r w:rsidRPr="008506C1">
        <w:rPr>
          <w:rFonts w:ascii="Palatino Linotype" w:hAnsi="Palatino Linotype"/>
          <w:spacing w:val="-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addition,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pacing w:val="-1"/>
          <w:sz w:val="21"/>
          <w:szCs w:val="21"/>
        </w:rPr>
        <w:t>x</w:t>
      </w:r>
      <w:r w:rsidRPr="008506C1">
        <w:rPr>
          <w:rFonts w:ascii="Palatino Linotype" w:hAnsi="Palatino Linotype"/>
          <w:sz w:val="21"/>
          <w:szCs w:val="21"/>
        </w:rPr>
        <w:t>tensive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research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opportunities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are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pr</w:t>
      </w:r>
      <w:r w:rsidRPr="008506C1">
        <w:rPr>
          <w:rFonts w:ascii="Palatino Linotype" w:hAnsi="Palatino Linotype"/>
          <w:spacing w:val="1"/>
          <w:sz w:val="21"/>
          <w:szCs w:val="21"/>
        </w:rPr>
        <w:t>o</w:t>
      </w:r>
      <w:r w:rsidRPr="008506C1">
        <w:rPr>
          <w:rFonts w:ascii="Palatino Linotype" w:hAnsi="Palatino Linotype"/>
          <w:sz w:val="21"/>
          <w:szCs w:val="21"/>
        </w:rPr>
        <w:t>v</w:t>
      </w:r>
      <w:r w:rsidRPr="008506C1">
        <w:rPr>
          <w:rFonts w:ascii="Palatino Linotype" w:hAnsi="Palatino Linotype"/>
          <w:spacing w:val="-1"/>
          <w:sz w:val="21"/>
          <w:szCs w:val="21"/>
        </w:rPr>
        <w:t>ide</w:t>
      </w:r>
      <w:r w:rsidRPr="008506C1">
        <w:rPr>
          <w:rFonts w:ascii="Palatino Linotype" w:hAnsi="Palatino Linotype"/>
          <w:sz w:val="21"/>
          <w:szCs w:val="21"/>
        </w:rPr>
        <w:t>d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n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multidisciplinary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research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laboratory</w:t>
      </w:r>
      <w:r w:rsidRPr="008506C1">
        <w:rPr>
          <w:rFonts w:ascii="Palatino Linotype" w:hAnsi="Palatino Linotype"/>
          <w:spacing w:val="-12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focusing</w:t>
      </w:r>
      <w:r w:rsidRPr="008506C1">
        <w:rPr>
          <w:rFonts w:ascii="Palatino Linotype" w:hAnsi="Palatino Linotype"/>
          <w:spacing w:val="-12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on</w:t>
      </w:r>
      <w:r w:rsidRPr="008506C1">
        <w:rPr>
          <w:rFonts w:ascii="Palatino Linotype" w:hAnsi="Palatino Linotype"/>
          <w:spacing w:val="-11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clinical</w:t>
      </w:r>
      <w:r w:rsidRPr="008506C1">
        <w:rPr>
          <w:rFonts w:ascii="Palatino Linotype" w:hAnsi="Palatino Linotype"/>
          <w:spacing w:val="-12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outcomes,</w:t>
      </w:r>
      <w:r w:rsidRPr="008506C1">
        <w:rPr>
          <w:rFonts w:ascii="Palatino Linotype" w:hAnsi="Palatino Linotype"/>
          <w:spacing w:val="-12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orthopedic</w:t>
      </w:r>
      <w:r w:rsidRPr="008506C1">
        <w:rPr>
          <w:rFonts w:ascii="Palatino Linotype" w:hAnsi="Palatino Linotype"/>
          <w:spacing w:val="-12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bi</w:t>
      </w:r>
      <w:r w:rsidRPr="008506C1">
        <w:rPr>
          <w:rFonts w:ascii="Palatino Linotype" w:hAnsi="Palatino Linotype"/>
          <w:sz w:val="21"/>
          <w:szCs w:val="21"/>
        </w:rPr>
        <w:t>o</w:t>
      </w:r>
      <w:r w:rsidRPr="008506C1">
        <w:rPr>
          <w:rFonts w:ascii="Palatino Linotype" w:hAnsi="Palatino Linotype" w:cs="Calibri"/>
          <w:sz w:val="21"/>
          <w:szCs w:val="21"/>
        </w:rPr>
        <w:t>‐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pacing w:val="-1"/>
          <w:sz w:val="21"/>
          <w:szCs w:val="21"/>
        </w:rPr>
        <w:t>ngi</w:t>
      </w:r>
      <w:r w:rsidRPr="008506C1">
        <w:rPr>
          <w:rFonts w:ascii="Palatino Linotype" w:hAnsi="Palatino Linotype"/>
          <w:sz w:val="21"/>
          <w:szCs w:val="21"/>
        </w:rPr>
        <w:t>n</w:t>
      </w:r>
      <w:r w:rsidRPr="008506C1">
        <w:rPr>
          <w:rFonts w:ascii="Palatino Linotype" w:hAnsi="Palatino Linotype"/>
          <w:spacing w:val="-1"/>
          <w:sz w:val="21"/>
          <w:szCs w:val="21"/>
        </w:rPr>
        <w:t>e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z w:val="21"/>
          <w:szCs w:val="21"/>
        </w:rPr>
        <w:t>r</w:t>
      </w:r>
      <w:r w:rsidRPr="008506C1">
        <w:rPr>
          <w:rFonts w:ascii="Palatino Linotype" w:hAnsi="Palatino Linotype"/>
          <w:spacing w:val="-1"/>
          <w:sz w:val="21"/>
          <w:szCs w:val="21"/>
        </w:rPr>
        <w:t>ing</w:t>
      </w:r>
      <w:r w:rsidRPr="008506C1">
        <w:rPr>
          <w:rFonts w:ascii="Palatino Linotype" w:hAnsi="Palatino Linotype"/>
          <w:sz w:val="21"/>
          <w:szCs w:val="21"/>
        </w:rPr>
        <w:t>,</w:t>
      </w:r>
      <w:r w:rsidRPr="008506C1">
        <w:rPr>
          <w:rFonts w:ascii="Palatino Linotype" w:hAnsi="Palatino Linotype"/>
          <w:spacing w:val="-12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computer</w:t>
      </w:r>
      <w:r w:rsidRPr="008506C1">
        <w:rPr>
          <w:rFonts w:ascii="Palatino Linotype" w:hAnsi="Palatino Linotype" w:cs="Calibri"/>
          <w:sz w:val="21"/>
          <w:szCs w:val="21"/>
        </w:rPr>
        <w:t>‐</w:t>
      </w:r>
      <w:r w:rsidRPr="008506C1">
        <w:rPr>
          <w:rFonts w:ascii="Palatino Linotype" w:hAnsi="Palatino Linotype"/>
          <w:sz w:val="21"/>
          <w:szCs w:val="21"/>
        </w:rPr>
        <w:t>assisted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surgery</w:t>
      </w:r>
      <w:r w:rsidR="00A52BFD" w:rsidRPr="008506C1">
        <w:rPr>
          <w:rFonts w:ascii="Palatino Linotype" w:hAnsi="Palatino Linotype"/>
          <w:sz w:val="21"/>
          <w:szCs w:val="21"/>
        </w:rPr>
        <w:t>,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and</w:t>
      </w:r>
      <w:r w:rsidRPr="008506C1">
        <w:rPr>
          <w:rFonts w:ascii="Palatino Linotype" w:hAnsi="Palatino Linotype"/>
          <w:spacing w:val="-4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molecular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bi</w:t>
      </w:r>
      <w:r w:rsidRPr="008506C1">
        <w:rPr>
          <w:rFonts w:ascii="Palatino Linotype" w:hAnsi="Palatino Linotype"/>
          <w:spacing w:val="1"/>
          <w:sz w:val="21"/>
          <w:szCs w:val="21"/>
        </w:rPr>
        <w:t>o</w:t>
      </w:r>
      <w:r w:rsidRPr="008506C1">
        <w:rPr>
          <w:rFonts w:ascii="Palatino Linotype" w:hAnsi="Palatino Linotype"/>
          <w:spacing w:val="-1"/>
          <w:sz w:val="21"/>
          <w:szCs w:val="21"/>
        </w:rPr>
        <w:t>l</w:t>
      </w:r>
      <w:r w:rsidRPr="008506C1">
        <w:rPr>
          <w:rFonts w:ascii="Palatino Linotype" w:hAnsi="Palatino Linotype"/>
          <w:sz w:val="21"/>
          <w:szCs w:val="21"/>
        </w:rPr>
        <w:t>ogy.</w:t>
      </w:r>
      <w:r w:rsidRPr="008506C1">
        <w:rPr>
          <w:rFonts w:ascii="Palatino Linotype" w:hAnsi="Palatino Linotype"/>
          <w:spacing w:val="3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Protected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weekly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re</w:t>
      </w:r>
      <w:r w:rsidRPr="008506C1">
        <w:rPr>
          <w:rFonts w:ascii="Palatino Linotype" w:hAnsi="Palatino Linotype"/>
          <w:spacing w:val="1"/>
          <w:sz w:val="21"/>
          <w:szCs w:val="21"/>
        </w:rPr>
        <w:t>s</w:t>
      </w:r>
      <w:r w:rsidRPr="008506C1">
        <w:rPr>
          <w:rFonts w:ascii="Palatino Linotype" w:hAnsi="Palatino Linotype"/>
          <w:spacing w:val="-1"/>
          <w:sz w:val="21"/>
          <w:szCs w:val="21"/>
        </w:rPr>
        <w:t>earc</w:t>
      </w:r>
      <w:r w:rsidRPr="008506C1">
        <w:rPr>
          <w:rFonts w:ascii="Palatino Linotype" w:hAnsi="Palatino Linotype"/>
          <w:sz w:val="21"/>
          <w:szCs w:val="21"/>
        </w:rPr>
        <w:t>h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tim</w:t>
      </w:r>
      <w:r w:rsidRPr="008506C1">
        <w:rPr>
          <w:rFonts w:ascii="Palatino Linotype" w:hAnsi="Palatino Linotype"/>
          <w:sz w:val="21"/>
          <w:szCs w:val="21"/>
        </w:rPr>
        <w:t>e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will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b</w:t>
      </w:r>
      <w:r w:rsidRPr="008506C1">
        <w:rPr>
          <w:rFonts w:ascii="Palatino Linotype" w:hAnsi="Palatino Linotype"/>
          <w:sz w:val="21"/>
          <w:szCs w:val="21"/>
        </w:rPr>
        <w:t>e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allocat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z w:val="21"/>
          <w:szCs w:val="21"/>
        </w:rPr>
        <w:t>d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t</w:t>
      </w:r>
      <w:r w:rsidRPr="008506C1">
        <w:rPr>
          <w:rFonts w:ascii="Palatino Linotype" w:hAnsi="Palatino Linotype"/>
          <w:sz w:val="21"/>
          <w:szCs w:val="21"/>
        </w:rPr>
        <w:t>o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project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of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publishab</w:t>
      </w:r>
      <w:r w:rsidRPr="008506C1">
        <w:rPr>
          <w:rFonts w:ascii="Palatino Linotype" w:hAnsi="Palatino Linotype"/>
          <w:sz w:val="21"/>
          <w:szCs w:val="21"/>
        </w:rPr>
        <w:t>le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quality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pacing w:val="-1"/>
          <w:sz w:val="21"/>
          <w:szCs w:val="21"/>
        </w:rPr>
        <w:t>xp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pacing w:val="-1"/>
          <w:sz w:val="21"/>
          <w:szCs w:val="21"/>
        </w:rPr>
        <w:t>c</w:t>
      </w:r>
      <w:r w:rsidRPr="008506C1">
        <w:rPr>
          <w:rFonts w:ascii="Palatino Linotype" w:hAnsi="Palatino Linotype"/>
          <w:sz w:val="21"/>
          <w:szCs w:val="21"/>
        </w:rPr>
        <w:t>t</w:t>
      </w:r>
      <w:r w:rsidRPr="008506C1">
        <w:rPr>
          <w:rFonts w:ascii="Palatino Linotype" w:hAnsi="Palatino Linotype"/>
          <w:spacing w:val="-1"/>
          <w:sz w:val="21"/>
          <w:szCs w:val="21"/>
        </w:rPr>
        <w:t>e</w:t>
      </w:r>
      <w:r w:rsidRPr="008506C1">
        <w:rPr>
          <w:rFonts w:ascii="Palatino Linotype" w:hAnsi="Palatino Linotype"/>
          <w:sz w:val="21"/>
          <w:szCs w:val="21"/>
        </w:rPr>
        <w:t>d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at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t</w:t>
      </w:r>
      <w:r w:rsidRPr="008506C1">
        <w:rPr>
          <w:rFonts w:ascii="Palatino Linotype" w:hAnsi="Palatino Linotype"/>
          <w:sz w:val="21"/>
          <w:szCs w:val="21"/>
        </w:rPr>
        <w:t>he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complet</w:t>
      </w:r>
      <w:r w:rsidRPr="008506C1">
        <w:rPr>
          <w:rFonts w:ascii="Palatino Linotype" w:hAnsi="Palatino Linotype"/>
          <w:spacing w:val="-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on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of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the</w:t>
      </w:r>
      <w:r w:rsidRPr="008506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fellowship.</w:t>
      </w:r>
    </w:p>
    <w:p w14:paraId="5C0B2216" w14:textId="77777777" w:rsidR="00AF0710" w:rsidRPr="008506C1" w:rsidRDefault="00AF0710" w:rsidP="00EA0CE3">
      <w:pPr>
        <w:pStyle w:val="BodyText"/>
        <w:spacing w:line="239" w:lineRule="auto"/>
        <w:ind w:left="109" w:right="675" w:hanging="1"/>
        <w:jc w:val="both"/>
        <w:rPr>
          <w:rFonts w:ascii="Palatino Linotype" w:eastAsiaTheme="minorHAnsi" w:hAnsi="Palatino Linotype"/>
          <w:sz w:val="21"/>
          <w:szCs w:val="21"/>
        </w:rPr>
      </w:pPr>
    </w:p>
    <w:p w14:paraId="322799E8" w14:textId="77777777" w:rsidR="00AF0710" w:rsidRPr="008506C1" w:rsidRDefault="00AF0710" w:rsidP="00EA0CE3">
      <w:pPr>
        <w:pStyle w:val="BodyText"/>
        <w:spacing w:line="239" w:lineRule="auto"/>
        <w:ind w:left="109" w:right="675" w:hanging="1"/>
        <w:jc w:val="both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z w:val="21"/>
          <w:szCs w:val="21"/>
        </w:rPr>
        <w:t>Fellows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will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b</w:t>
      </w:r>
      <w:r w:rsidRPr="008506C1">
        <w:rPr>
          <w:rFonts w:ascii="Palatino Linotype" w:hAnsi="Palatino Linotype"/>
          <w:sz w:val="21"/>
          <w:szCs w:val="21"/>
        </w:rPr>
        <w:t>e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expected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t</w:t>
      </w:r>
      <w:r w:rsidRPr="008506C1">
        <w:rPr>
          <w:rFonts w:ascii="Palatino Linotype" w:hAnsi="Palatino Linotype"/>
          <w:sz w:val="21"/>
          <w:szCs w:val="21"/>
        </w:rPr>
        <w:t>o</w:t>
      </w:r>
      <w:r w:rsidRPr="008506C1">
        <w:rPr>
          <w:rFonts w:ascii="Palatino Linotype" w:hAnsi="Palatino Linotype"/>
          <w:spacing w:val="-4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participate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n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variety</w:t>
      </w:r>
      <w:r w:rsidRPr="008506C1">
        <w:rPr>
          <w:rFonts w:ascii="Palatino Linotype" w:hAnsi="Palatino Linotype"/>
          <w:spacing w:val="-4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of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related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a</w:t>
      </w:r>
      <w:r w:rsidRPr="008506C1">
        <w:rPr>
          <w:rFonts w:ascii="Palatino Linotype" w:hAnsi="Palatino Linotype"/>
          <w:spacing w:val="-1"/>
          <w:sz w:val="21"/>
          <w:szCs w:val="21"/>
        </w:rPr>
        <w:t>c</w:t>
      </w:r>
      <w:r w:rsidRPr="008506C1">
        <w:rPr>
          <w:rFonts w:ascii="Palatino Linotype" w:hAnsi="Palatino Linotype"/>
          <w:sz w:val="21"/>
          <w:szCs w:val="21"/>
        </w:rPr>
        <w:t>a</w:t>
      </w:r>
      <w:r w:rsidRPr="008506C1">
        <w:rPr>
          <w:rFonts w:ascii="Palatino Linotype" w:hAnsi="Palatino Linotype"/>
          <w:spacing w:val="-1"/>
          <w:sz w:val="21"/>
          <w:szCs w:val="21"/>
        </w:rPr>
        <w:t>d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z w:val="21"/>
          <w:szCs w:val="21"/>
        </w:rPr>
        <w:t>m</w:t>
      </w:r>
      <w:r w:rsidRPr="008506C1">
        <w:rPr>
          <w:rFonts w:ascii="Palatino Linotype" w:hAnsi="Palatino Linotype"/>
          <w:spacing w:val="-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c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a</w:t>
      </w:r>
      <w:r w:rsidRPr="008506C1">
        <w:rPr>
          <w:rFonts w:ascii="Palatino Linotype" w:hAnsi="Palatino Linotype"/>
          <w:spacing w:val="-1"/>
          <w:sz w:val="21"/>
          <w:szCs w:val="21"/>
        </w:rPr>
        <w:t>c</w:t>
      </w:r>
      <w:r w:rsidRPr="008506C1">
        <w:rPr>
          <w:rFonts w:ascii="Palatino Linotype" w:hAnsi="Palatino Linotype"/>
          <w:sz w:val="21"/>
          <w:szCs w:val="21"/>
        </w:rPr>
        <w:t>tiv</w:t>
      </w:r>
      <w:r w:rsidRPr="008506C1">
        <w:rPr>
          <w:rFonts w:ascii="Palatino Linotype" w:hAnsi="Palatino Linotype"/>
          <w:spacing w:val="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ties,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inc</w:t>
      </w:r>
      <w:r w:rsidRPr="008506C1">
        <w:rPr>
          <w:rFonts w:ascii="Palatino Linotype" w:hAnsi="Palatino Linotype"/>
          <w:sz w:val="21"/>
          <w:szCs w:val="21"/>
        </w:rPr>
        <w:t>l</w:t>
      </w:r>
      <w:r w:rsidRPr="008506C1">
        <w:rPr>
          <w:rFonts w:ascii="Palatino Linotype" w:hAnsi="Palatino Linotype"/>
          <w:spacing w:val="-1"/>
          <w:sz w:val="21"/>
          <w:szCs w:val="21"/>
        </w:rPr>
        <w:t>udi</w:t>
      </w:r>
      <w:r w:rsidRPr="008506C1">
        <w:rPr>
          <w:rFonts w:ascii="Palatino Linotype" w:hAnsi="Palatino Linotype"/>
          <w:sz w:val="21"/>
          <w:szCs w:val="21"/>
        </w:rPr>
        <w:t>ng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formal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and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infor</w:t>
      </w:r>
      <w:r w:rsidRPr="008506C1">
        <w:rPr>
          <w:rFonts w:ascii="Palatino Linotype" w:hAnsi="Palatino Linotype"/>
          <w:spacing w:val="-1"/>
          <w:sz w:val="21"/>
          <w:szCs w:val="21"/>
        </w:rPr>
        <w:t>m</w:t>
      </w:r>
      <w:r w:rsidRPr="008506C1">
        <w:rPr>
          <w:rFonts w:ascii="Palatino Linotype" w:hAnsi="Palatino Linotype"/>
          <w:sz w:val="21"/>
          <w:szCs w:val="21"/>
        </w:rPr>
        <w:t>al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med</w:t>
      </w:r>
      <w:r w:rsidRPr="008506C1">
        <w:rPr>
          <w:rFonts w:ascii="Palatino Linotype" w:hAnsi="Palatino Linotype"/>
          <w:spacing w:val="1"/>
          <w:sz w:val="21"/>
          <w:szCs w:val="21"/>
        </w:rPr>
        <w:t>i</w:t>
      </w:r>
      <w:r w:rsidRPr="008506C1">
        <w:rPr>
          <w:rFonts w:ascii="Palatino Linotype" w:hAnsi="Palatino Linotype"/>
          <w:sz w:val="21"/>
          <w:szCs w:val="21"/>
        </w:rPr>
        <w:t>cal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stud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pacing w:val="-1"/>
          <w:sz w:val="21"/>
          <w:szCs w:val="21"/>
        </w:rPr>
        <w:t>n</w:t>
      </w:r>
      <w:r w:rsidRPr="008506C1">
        <w:rPr>
          <w:rFonts w:ascii="Palatino Linotype" w:hAnsi="Palatino Linotype"/>
          <w:sz w:val="21"/>
          <w:szCs w:val="21"/>
        </w:rPr>
        <w:t>t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an</w:t>
      </w:r>
      <w:r w:rsidRPr="008506C1">
        <w:rPr>
          <w:rFonts w:ascii="Palatino Linotype" w:hAnsi="Palatino Linotype"/>
          <w:sz w:val="21"/>
          <w:szCs w:val="21"/>
        </w:rPr>
        <w:t>d</w:t>
      </w:r>
      <w:r w:rsidRPr="008506C1">
        <w:rPr>
          <w:rFonts w:ascii="Palatino Linotype" w:hAnsi="Palatino Linotype"/>
          <w:spacing w:val="-7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resid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z w:val="21"/>
          <w:szCs w:val="21"/>
        </w:rPr>
        <w:t>nt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-1"/>
          <w:sz w:val="21"/>
          <w:szCs w:val="21"/>
        </w:rPr>
        <w:t>t</w:t>
      </w:r>
      <w:r w:rsidRPr="008506C1">
        <w:rPr>
          <w:rFonts w:ascii="Palatino Linotype" w:hAnsi="Palatino Linotype"/>
          <w:spacing w:val="1"/>
          <w:sz w:val="21"/>
          <w:szCs w:val="21"/>
        </w:rPr>
        <w:t>e</w:t>
      </w:r>
      <w:r w:rsidRPr="008506C1">
        <w:rPr>
          <w:rFonts w:ascii="Palatino Linotype" w:hAnsi="Palatino Linotype"/>
          <w:spacing w:val="-1"/>
          <w:sz w:val="21"/>
          <w:szCs w:val="21"/>
        </w:rPr>
        <w:t>achin</w:t>
      </w:r>
      <w:r w:rsidRPr="008506C1">
        <w:rPr>
          <w:rFonts w:ascii="Palatino Linotype" w:hAnsi="Palatino Linotype"/>
          <w:sz w:val="21"/>
          <w:szCs w:val="21"/>
        </w:rPr>
        <w:t>g</w:t>
      </w:r>
      <w:r w:rsidRPr="008506C1">
        <w:rPr>
          <w:rFonts w:ascii="Palatino Linotype" w:hAnsi="Palatino Linotype"/>
          <w:spacing w:val="-5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and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preparation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of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pacing w:val="1"/>
          <w:sz w:val="21"/>
          <w:szCs w:val="21"/>
        </w:rPr>
        <w:t>r</w:t>
      </w:r>
      <w:r w:rsidRPr="008506C1">
        <w:rPr>
          <w:rFonts w:ascii="Palatino Linotype" w:hAnsi="Palatino Linotype"/>
          <w:sz w:val="21"/>
          <w:szCs w:val="21"/>
        </w:rPr>
        <w:t>o</w:t>
      </w:r>
      <w:r w:rsidRPr="008506C1">
        <w:rPr>
          <w:rFonts w:ascii="Palatino Linotype" w:hAnsi="Palatino Linotype"/>
          <w:spacing w:val="-1"/>
          <w:sz w:val="21"/>
          <w:szCs w:val="21"/>
        </w:rPr>
        <w:t>und</w:t>
      </w:r>
      <w:r w:rsidRPr="008506C1">
        <w:rPr>
          <w:rFonts w:ascii="Palatino Linotype" w:hAnsi="Palatino Linotype"/>
          <w:sz w:val="21"/>
          <w:szCs w:val="21"/>
        </w:rPr>
        <w:t>s</w:t>
      </w:r>
      <w:r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and</w:t>
      </w:r>
      <w:r w:rsidRPr="008506C1">
        <w:rPr>
          <w:rFonts w:ascii="Palatino Linotype" w:hAnsi="Palatino Linotype"/>
          <w:w w:val="99"/>
          <w:sz w:val="21"/>
          <w:szCs w:val="21"/>
        </w:rPr>
        <w:t xml:space="preserve"> </w:t>
      </w:r>
      <w:r w:rsidRPr="008506C1">
        <w:rPr>
          <w:rFonts w:ascii="Palatino Linotype" w:hAnsi="Palatino Linotype"/>
          <w:sz w:val="21"/>
          <w:szCs w:val="21"/>
        </w:rPr>
        <w:t>conferences.</w:t>
      </w:r>
    </w:p>
    <w:p w14:paraId="3448330C" w14:textId="77777777" w:rsidR="00AF0710" w:rsidRDefault="00AF0710" w:rsidP="00AF0710">
      <w:pPr>
        <w:spacing w:line="200" w:lineRule="exact"/>
        <w:rPr>
          <w:rFonts w:ascii="Palatino Linotype" w:hAnsi="Palatino Linotype"/>
          <w:sz w:val="21"/>
          <w:szCs w:val="21"/>
        </w:rPr>
      </w:pPr>
    </w:p>
    <w:p w14:paraId="073967A7" w14:textId="77777777" w:rsidR="00741264" w:rsidRPr="008506C1" w:rsidRDefault="00741264" w:rsidP="00AF0710">
      <w:pPr>
        <w:spacing w:line="200" w:lineRule="exact"/>
        <w:rPr>
          <w:rFonts w:ascii="Palatino Linotype" w:hAnsi="Palatino Linotype"/>
          <w:sz w:val="21"/>
          <w:szCs w:val="21"/>
        </w:rPr>
      </w:pPr>
    </w:p>
    <w:p w14:paraId="749565C5" w14:textId="48B807E1" w:rsidR="00236861" w:rsidRPr="008506C1" w:rsidRDefault="008B5C11" w:rsidP="00236861">
      <w:pPr>
        <w:spacing w:before="7" w:line="260" w:lineRule="exact"/>
        <w:rPr>
          <w:rFonts w:ascii="Palatino Linotype" w:hAnsi="Palatino Linotype"/>
          <w:b/>
          <w:sz w:val="21"/>
          <w:szCs w:val="21"/>
        </w:rPr>
      </w:pPr>
      <w:r w:rsidRPr="008506C1">
        <w:rPr>
          <w:rFonts w:ascii="Palatino Linotype" w:hAnsi="Palatino Linotype"/>
          <w:b/>
          <w:sz w:val="21"/>
          <w:szCs w:val="21"/>
        </w:rPr>
        <w:t xml:space="preserve">  </w:t>
      </w:r>
      <w:r w:rsidR="00C22D35" w:rsidRPr="008506C1">
        <w:rPr>
          <w:rFonts w:ascii="Palatino Linotype" w:hAnsi="Palatino Linotype"/>
          <w:b/>
          <w:sz w:val="21"/>
          <w:szCs w:val="21"/>
        </w:rPr>
        <w:t>Interested Candidates</w:t>
      </w:r>
      <w:r w:rsidR="00236861" w:rsidRPr="008506C1">
        <w:rPr>
          <w:rFonts w:ascii="Palatino Linotype" w:hAnsi="Palatino Linotype"/>
          <w:b/>
          <w:sz w:val="21"/>
          <w:szCs w:val="21"/>
        </w:rPr>
        <w:t>:</w:t>
      </w:r>
    </w:p>
    <w:p w14:paraId="226E2AC8" w14:textId="11F19A50" w:rsidR="00236861" w:rsidRPr="008506C1" w:rsidRDefault="008B5C11" w:rsidP="00236861">
      <w:pPr>
        <w:pStyle w:val="BodyText"/>
        <w:ind w:left="0"/>
        <w:rPr>
          <w:rFonts w:ascii="Palatino Linotype" w:hAnsi="Palatino Linotype"/>
          <w:sz w:val="21"/>
          <w:szCs w:val="21"/>
          <w:u w:val="single"/>
        </w:rPr>
      </w:pPr>
      <w:r w:rsidRPr="008506C1">
        <w:rPr>
          <w:rFonts w:ascii="Palatino Linotype" w:hAnsi="Palatino Linotype"/>
          <w:sz w:val="21"/>
          <w:szCs w:val="21"/>
        </w:rPr>
        <w:t xml:space="preserve">  </w:t>
      </w:r>
      <w:r w:rsidR="00236861" w:rsidRPr="00741264">
        <w:rPr>
          <w:rFonts w:ascii="Palatino Linotype" w:hAnsi="Palatino Linotype"/>
          <w:b/>
          <w:sz w:val="21"/>
          <w:szCs w:val="21"/>
          <w:u w:val="single"/>
        </w:rPr>
        <w:t>Trainees from Countries without Agreements</w:t>
      </w:r>
      <w:r w:rsidR="00236861" w:rsidRPr="008506C1">
        <w:rPr>
          <w:rFonts w:ascii="Palatino Linotype" w:hAnsi="Palatino Linotype"/>
          <w:sz w:val="21"/>
          <w:szCs w:val="21"/>
          <w:u w:val="single"/>
        </w:rPr>
        <w:t xml:space="preserve"> (Canadian and International):</w:t>
      </w:r>
    </w:p>
    <w:p w14:paraId="3A5746AE" w14:textId="77777777" w:rsidR="00112332" w:rsidRDefault="008B5C11" w:rsidP="00236861">
      <w:pPr>
        <w:pStyle w:val="BodyText"/>
        <w:ind w:left="0"/>
        <w:rPr>
          <w:rFonts w:ascii="Palatino Linotype" w:hAnsi="Palatino Linotype"/>
          <w:b/>
          <w:sz w:val="21"/>
          <w:szCs w:val="21"/>
        </w:rPr>
      </w:pPr>
      <w:r w:rsidRPr="008506C1">
        <w:rPr>
          <w:rFonts w:ascii="Palatino Linotype" w:hAnsi="Palatino Linotype"/>
          <w:sz w:val="21"/>
          <w:szCs w:val="21"/>
        </w:rPr>
        <w:t xml:space="preserve">  </w:t>
      </w:r>
      <w:r w:rsidR="00112332">
        <w:rPr>
          <w:rFonts w:ascii="Palatino Linotype" w:hAnsi="Palatino Linotype"/>
          <w:sz w:val="21"/>
          <w:szCs w:val="21"/>
        </w:rPr>
        <w:t>To apply, p</w:t>
      </w:r>
      <w:r w:rsidR="00236861" w:rsidRPr="008506C1">
        <w:rPr>
          <w:rFonts w:ascii="Palatino Linotype" w:hAnsi="Palatino Linotype"/>
          <w:sz w:val="21"/>
          <w:szCs w:val="21"/>
        </w:rPr>
        <w:t>lease</w:t>
      </w:r>
      <w:r w:rsidR="00236861"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236861" w:rsidRPr="008506C1">
        <w:rPr>
          <w:rFonts w:ascii="Palatino Linotype" w:hAnsi="Palatino Linotype"/>
          <w:sz w:val="21"/>
          <w:szCs w:val="21"/>
        </w:rPr>
        <w:t>forward</w:t>
      </w:r>
      <w:r w:rsidR="00236861"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236861" w:rsidRPr="008506C1">
        <w:rPr>
          <w:rFonts w:ascii="Palatino Linotype" w:hAnsi="Palatino Linotype"/>
          <w:spacing w:val="1"/>
          <w:sz w:val="21"/>
          <w:szCs w:val="21"/>
        </w:rPr>
        <w:t xml:space="preserve">the following in a </w:t>
      </w:r>
      <w:r w:rsidR="00236861" w:rsidRPr="008506C1">
        <w:rPr>
          <w:rFonts w:ascii="Palatino Linotype" w:hAnsi="Palatino Linotype"/>
          <w:i/>
          <w:spacing w:val="1"/>
          <w:sz w:val="21"/>
          <w:szCs w:val="21"/>
        </w:rPr>
        <w:t>single PDF</w:t>
      </w:r>
      <w:r w:rsidR="00236861" w:rsidRPr="008506C1">
        <w:rPr>
          <w:rFonts w:ascii="Palatino Linotype" w:hAnsi="Palatino Linotype"/>
          <w:spacing w:val="1"/>
          <w:sz w:val="21"/>
          <w:szCs w:val="21"/>
        </w:rPr>
        <w:t xml:space="preserve"> in sequence: </w:t>
      </w:r>
      <w:r w:rsidR="00236861"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236861" w:rsidRPr="008506C1">
        <w:rPr>
          <w:rFonts w:ascii="Palatino Linotype" w:hAnsi="Palatino Linotype"/>
          <w:b/>
          <w:sz w:val="21"/>
          <w:szCs w:val="21"/>
        </w:rPr>
        <w:t>1.</w:t>
      </w:r>
      <w:r w:rsidR="00236861" w:rsidRPr="008506C1">
        <w:rPr>
          <w:rFonts w:ascii="Palatino Linotype" w:hAnsi="Palatino Linotype"/>
          <w:spacing w:val="-6"/>
          <w:sz w:val="21"/>
          <w:szCs w:val="21"/>
        </w:rPr>
        <w:t xml:space="preserve"> </w:t>
      </w:r>
      <w:r w:rsidR="00236861" w:rsidRPr="008506C1">
        <w:rPr>
          <w:rFonts w:ascii="Palatino Linotype" w:hAnsi="Palatino Linotype"/>
          <w:sz w:val="21"/>
          <w:szCs w:val="21"/>
        </w:rPr>
        <w:t>Letter of</w:t>
      </w:r>
      <w:r w:rsidR="00D612AF" w:rsidRPr="008506C1">
        <w:rPr>
          <w:rFonts w:ascii="Palatino Linotype" w:hAnsi="Palatino Linotype"/>
          <w:sz w:val="21"/>
          <w:szCs w:val="21"/>
        </w:rPr>
        <w:t xml:space="preserve"> Interest, </w:t>
      </w:r>
      <w:r w:rsidR="00D612AF" w:rsidRPr="008506C1">
        <w:rPr>
          <w:rFonts w:ascii="Palatino Linotype" w:hAnsi="Palatino Linotype"/>
          <w:b/>
          <w:sz w:val="21"/>
          <w:szCs w:val="21"/>
        </w:rPr>
        <w:t>2.</w:t>
      </w:r>
      <w:r w:rsidR="00D612AF" w:rsidRPr="008506C1">
        <w:rPr>
          <w:rFonts w:ascii="Palatino Linotype" w:hAnsi="Palatino Linotype"/>
          <w:sz w:val="21"/>
          <w:szCs w:val="21"/>
        </w:rPr>
        <w:t xml:space="preserve"> CV, </w:t>
      </w:r>
      <w:r w:rsidR="00D612AF" w:rsidRPr="008506C1">
        <w:rPr>
          <w:rFonts w:ascii="Palatino Linotype" w:hAnsi="Palatino Linotype"/>
          <w:b/>
          <w:sz w:val="21"/>
          <w:szCs w:val="21"/>
        </w:rPr>
        <w:t xml:space="preserve">and </w:t>
      </w:r>
    </w:p>
    <w:p w14:paraId="06C8AFEB" w14:textId="34982917" w:rsidR="00236861" w:rsidRPr="00112332" w:rsidRDefault="00112332" w:rsidP="00236861">
      <w:pPr>
        <w:pStyle w:val="BodyText"/>
        <w:ind w:left="0"/>
        <w:rPr>
          <w:rStyle w:val="Hyperlink"/>
          <w:rFonts w:ascii="Palatino Linotype" w:hAnsi="Palatino Linotype"/>
          <w:color w:val="auto"/>
          <w:sz w:val="21"/>
          <w:szCs w:val="21"/>
          <w:u w:val="none"/>
        </w:rPr>
      </w:pPr>
      <w:r>
        <w:rPr>
          <w:rFonts w:ascii="Palatino Linotype" w:hAnsi="Palatino Linotype"/>
          <w:b/>
          <w:sz w:val="21"/>
          <w:szCs w:val="21"/>
        </w:rPr>
        <w:t xml:space="preserve">  </w:t>
      </w:r>
      <w:r w:rsidR="00D612AF" w:rsidRPr="008506C1">
        <w:rPr>
          <w:rFonts w:ascii="Palatino Linotype" w:hAnsi="Palatino Linotype"/>
          <w:b/>
          <w:sz w:val="21"/>
          <w:szCs w:val="21"/>
        </w:rPr>
        <w:t>3.</w:t>
      </w:r>
      <w:r w:rsidR="00D612AF" w:rsidRPr="008506C1">
        <w:rPr>
          <w:rFonts w:ascii="Palatino Linotype" w:hAnsi="Palatino Linotype"/>
          <w:sz w:val="21"/>
          <w:szCs w:val="21"/>
        </w:rPr>
        <w:t xml:space="preserve"> Three R</w:t>
      </w:r>
      <w:r w:rsidR="00236861" w:rsidRPr="008506C1">
        <w:rPr>
          <w:rFonts w:ascii="Palatino Linotype" w:hAnsi="Palatino Linotype"/>
          <w:sz w:val="21"/>
          <w:szCs w:val="21"/>
        </w:rPr>
        <w:t>eference</w:t>
      </w:r>
      <w:r w:rsidR="008B5C11" w:rsidRPr="008506C1">
        <w:rPr>
          <w:rFonts w:ascii="Palatino Linotype" w:hAnsi="Palatino Linotype"/>
          <w:sz w:val="21"/>
          <w:szCs w:val="21"/>
        </w:rPr>
        <w:t xml:space="preserve"> </w:t>
      </w:r>
      <w:r w:rsidR="00236861" w:rsidRPr="008506C1">
        <w:rPr>
          <w:rFonts w:ascii="Palatino Linotype" w:hAnsi="Palatino Linotype"/>
          <w:sz w:val="21"/>
          <w:szCs w:val="21"/>
        </w:rPr>
        <w:t xml:space="preserve">Letters to Mary Lee, Clinical Fellowship Assistant, at </w:t>
      </w:r>
      <w:hyperlink r:id="rId8" w:history="1">
        <w:r w:rsidR="00236861" w:rsidRPr="008506C1">
          <w:rPr>
            <w:rStyle w:val="Hyperlink"/>
            <w:rFonts w:ascii="Palatino Linotype" w:hAnsi="Palatino Linotype"/>
            <w:sz w:val="21"/>
            <w:szCs w:val="21"/>
          </w:rPr>
          <w:t>mary.lee@kingstonhsc.ca</w:t>
        </w:r>
      </w:hyperlink>
      <w:r w:rsidR="00236861" w:rsidRPr="008506C1">
        <w:rPr>
          <w:rFonts w:ascii="Palatino Linotype" w:hAnsi="Palatino Linotype"/>
          <w:sz w:val="21"/>
          <w:szCs w:val="21"/>
        </w:rPr>
        <w:t xml:space="preserve"> </w:t>
      </w:r>
    </w:p>
    <w:p w14:paraId="5C117F0B" w14:textId="77777777" w:rsidR="00236861" w:rsidRPr="008506C1" w:rsidRDefault="00236861" w:rsidP="00236861">
      <w:pPr>
        <w:pStyle w:val="BodyText"/>
        <w:rPr>
          <w:spacing w:val="-6"/>
          <w:sz w:val="21"/>
          <w:szCs w:val="21"/>
        </w:rPr>
      </w:pPr>
    </w:p>
    <w:p w14:paraId="2643BD70" w14:textId="1BDB3D7C" w:rsidR="00236861" w:rsidRPr="008506C1" w:rsidRDefault="008B5C11" w:rsidP="00236861">
      <w:pPr>
        <w:spacing w:after="0" w:line="240" w:lineRule="auto"/>
        <w:rPr>
          <w:rFonts w:ascii="Palatino Linotype" w:hAnsi="Palatino Linotype"/>
          <w:sz w:val="21"/>
          <w:szCs w:val="21"/>
          <w:u w:val="single"/>
        </w:rPr>
      </w:pPr>
      <w:r w:rsidRPr="008506C1">
        <w:rPr>
          <w:rFonts w:ascii="Palatino Linotype" w:hAnsi="Palatino Linotype"/>
          <w:sz w:val="21"/>
          <w:szCs w:val="21"/>
        </w:rPr>
        <w:t xml:space="preserve">  </w:t>
      </w:r>
      <w:r w:rsidR="00236861" w:rsidRPr="00741264">
        <w:rPr>
          <w:rFonts w:ascii="Palatino Linotype" w:hAnsi="Palatino Linotype"/>
          <w:b/>
          <w:sz w:val="21"/>
          <w:szCs w:val="21"/>
          <w:u w:val="single"/>
        </w:rPr>
        <w:t>Trainees from Countries with Agreements</w:t>
      </w:r>
      <w:r w:rsidR="00236861" w:rsidRPr="008506C1">
        <w:rPr>
          <w:rFonts w:ascii="Palatino Linotype" w:hAnsi="Palatino Linotype"/>
          <w:sz w:val="21"/>
          <w:szCs w:val="21"/>
          <w:u w:val="single"/>
        </w:rPr>
        <w:t xml:space="preserve"> (Bahrain, Kuwait, Nigeria, Oman, Saudi Arabia, Thailand, </w:t>
      </w:r>
    </w:p>
    <w:p w14:paraId="0FC72F82" w14:textId="5C11688B" w:rsidR="00236861" w:rsidRPr="008506C1" w:rsidRDefault="008B5C11" w:rsidP="00236861">
      <w:pPr>
        <w:spacing w:after="0" w:line="240" w:lineRule="auto"/>
        <w:rPr>
          <w:rFonts w:ascii="Palatino Linotype" w:hAnsi="Palatino Linotype"/>
          <w:sz w:val="21"/>
          <w:szCs w:val="21"/>
          <w:u w:val="single"/>
        </w:rPr>
      </w:pPr>
      <w:r w:rsidRPr="008506C1">
        <w:rPr>
          <w:rFonts w:ascii="Palatino Linotype" w:hAnsi="Palatino Linotype"/>
          <w:sz w:val="21"/>
          <w:szCs w:val="21"/>
        </w:rPr>
        <w:t xml:space="preserve">  </w:t>
      </w:r>
      <w:r w:rsidR="00236861" w:rsidRPr="008506C1">
        <w:rPr>
          <w:rFonts w:ascii="Palatino Linotype" w:hAnsi="Palatino Linotype"/>
          <w:sz w:val="21"/>
          <w:szCs w:val="21"/>
          <w:u w:val="single"/>
        </w:rPr>
        <w:t>United Arab Emirates):</w:t>
      </w:r>
    </w:p>
    <w:p w14:paraId="1683C5F2" w14:textId="74654039" w:rsidR="008B5C11" w:rsidRPr="008506C1" w:rsidRDefault="008B5C11" w:rsidP="00236861">
      <w:pPr>
        <w:spacing w:after="0" w:line="240" w:lineRule="auto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z w:val="21"/>
          <w:szCs w:val="21"/>
        </w:rPr>
        <w:t xml:space="preserve">  </w:t>
      </w:r>
      <w:r w:rsidR="0005321A">
        <w:rPr>
          <w:rFonts w:ascii="Palatino Linotype" w:hAnsi="Palatino Linotype"/>
          <w:sz w:val="21"/>
          <w:szCs w:val="21"/>
        </w:rPr>
        <w:t xml:space="preserve">For information, review the following link:  </w:t>
      </w:r>
    </w:p>
    <w:p w14:paraId="78E422EE" w14:textId="1E1A4540" w:rsidR="006E2E95" w:rsidRDefault="008B5C11" w:rsidP="00236861">
      <w:pPr>
        <w:spacing w:after="0" w:line="240" w:lineRule="auto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z w:val="21"/>
          <w:szCs w:val="21"/>
        </w:rPr>
        <w:t xml:space="preserve">  </w:t>
      </w:r>
      <w:hyperlink r:id="rId9" w:history="1">
        <w:r w:rsidR="006E2E95" w:rsidRPr="00720978">
          <w:rPr>
            <w:rStyle w:val="Hyperlink"/>
            <w:rFonts w:ascii="Palatino Linotype" w:hAnsi="Palatino Linotype"/>
            <w:sz w:val="21"/>
            <w:szCs w:val="21"/>
          </w:rPr>
          <w:t>https://meds.queensu.ca/academics/postgraduate/prospective/sponsored-visa-trainees</w:t>
        </w:r>
      </w:hyperlink>
      <w:r w:rsidR="006E2E95">
        <w:rPr>
          <w:rFonts w:ascii="Palatino Linotype" w:hAnsi="Palatino Linotype"/>
          <w:sz w:val="21"/>
          <w:szCs w:val="21"/>
        </w:rPr>
        <w:t xml:space="preserve"> </w:t>
      </w:r>
      <w:bookmarkStart w:id="0" w:name="_GoBack"/>
      <w:bookmarkEnd w:id="0"/>
    </w:p>
    <w:p w14:paraId="4D925744" w14:textId="631CEB7D" w:rsidR="008B5C11" w:rsidRPr="008506C1" w:rsidRDefault="008B5C11" w:rsidP="00236861">
      <w:pPr>
        <w:spacing w:after="0" w:line="240" w:lineRule="auto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z w:val="21"/>
          <w:szCs w:val="21"/>
        </w:rPr>
        <w:t xml:space="preserve">  </w:t>
      </w:r>
      <w:r w:rsidR="00236861" w:rsidRPr="008506C1">
        <w:rPr>
          <w:rFonts w:ascii="Palatino Linotype" w:hAnsi="Palatino Linotype"/>
          <w:sz w:val="21"/>
          <w:szCs w:val="21"/>
        </w:rPr>
        <w:t>Complete application packages must be forwarded to the Postgraduate Medical Education (PGME) Office at</w:t>
      </w:r>
      <w:r w:rsidRPr="008506C1">
        <w:rPr>
          <w:rFonts w:ascii="Palatino Linotype" w:hAnsi="Palatino Linotype"/>
          <w:sz w:val="21"/>
          <w:szCs w:val="21"/>
        </w:rPr>
        <w:t xml:space="preserve">          </w:t>
      </w:r>
    </w:p>
    <w:p w14:paraId="5ED1A4E8" w14:textId="5193CF43" w:rsidR="00236861" w:rsidRPr="008506C1" w:rsidRDefault="008B5C11" w:rsidP="00236861">
      <w:pPr>
        <w:spacing w:after="0" w:line="240" w:lineRule="auto"/>
        <w:rPr>
          <w:rFonts w:ascii="Palatino Linotype" w:hAnsi="Palatino Linotype"/>
          <w:sz w:val="21"/>
          <w:szCs w:val="21"/>
        </w:rPr>
      </w:pPr>
      <w:r w:rsidRPr="008506C1">
        <w:rPr>
          <w:rFonts w:ascii="Palatino Linotype" w:hAnsi="Palatino Linotype"/>
          <w:sz w:val="21"/>
          <w:szCs w:val="21"/>
        </w:rPr>
        <w:t xml:space="preserve">  </w:t>
      </w:r>
      <w:hyperlink r:id="rId10" w:history="1">
        <w:r w:rsidRPr="008506C1">
          <w:rPr>
            <w:rStyle w:val="Hyperlink"/>
            <w:rFonts w:ascii="Palatino Linotype" w:hAnsi="Palatino Linotype"/>
            <w:sz w:val="21"/>
            <w:szCs w:val="21"/>
          </w:rPr>
          <w:t>Sponsored.applications@queensu.ca</w:t>
        </w:r>
      </w:hyperlink>
      <w:r w:rsidRPr="008506C1">
        <w:rPr>
          <w:rFonts w:ascii="Palatino Linotype" w:hAnsi="Palatino Linotype"/>
          <w:sz w:val="21"/>
          <w:szCs w:val="21"/>
        </w:rPr>
        <w:t xml:space="preserve"> </w:t>
      </w:r>
      <w:r w:rsidR="00236861" w:rsidRPr="008506C1">
        <w:rPr>
          <w:rFonts w:ascii="Palatino Linotype" w:hAnsi="Palatino Linotype"/>
          <w:sz w:val="21"/>
          <w:szCs w:val="21"/>
        </w:rPr>
        <w:t xml:space="preserve">by the applicant's </w:t>
      </w:r>
      <w:r w:rsidR="00236861" w:rsidRPr="008506C1">
        <w:rPr>
          <w:rFonts w:ascii="Palatino Linotype" w:eastAsia="Calibri" w:hAnsi="Palatino Linotype"/>
          <w:b/>
          <w:sz w:val="21"/>
          <w:szCs w:val="21"/>
        </w:rPr>
        <w:t>sponsoring agency</w:t>
      </w:r>
      <w:r w:rsidR="00236861" w:rsidRPr="008506C1">
        <w:rPr>
          <w:rFonts w:ascii="Palatino Linotype" w:hAnsi="Palatino Linotype"/>
          <w:sz w:val="21"/>
          <w:szCs w:val="21"/>
        </w:rPr>
        <w:t>.</w:t>
      </w:r>
    </w:p>
    <w:p w14:paraId="011D2954" w14:textId="4FB62356" w:rsidR="00AF0710" w:rsidRPr="008506C1" w:rsidRDefault="00AF0710" w:rsidP="00AF0710">
      <w:pPr>
        <w:pStyle w:val="BodyText"/>
        <w:rPr>
          <w:sz w:val="21"/>
          <w:szCs w:val="21"/>
        </w:rPr>
      </w:pPr>
    </w:p>
    <w:p w14:paraId="56C72300" w14:textId="77777777" w:rsidR="00AF0710" w:rsidRPr="008506C1" w:rsidRDefault="00AF0710" w:rsidP="00AF0710">
      <w:pPr>
        <w:pStyle w:val="BodyText"/>
        <w:rPr>
          <w:spacing w:val="-6"/>
          <w:sz w:val="21"/>
          <w:szCs w:val="21"/>
        </w:rPr>
      </w:pPr>
    </w:p>
    <w:p w14:paraId="3096ACA4" w14:textId="77777777" w:rsidR="00E76D2D" w:rsidRPr="008506C1" w:rsidRDefault="00E76D2D" w:rsidP="005D101F">
      <w:pPr>
        <w:spacing w:after="0" w:line="240" w:lineRule="auto"/>
        <w:jc w:val="center"/>
        <w:rPr>
          <w:rFonts w:ascii="Palatino Linotype" w:hAnsi="Palatino Linotype"/>
          <w:sz w:val="21"/>
          <w:szCs w:val="21"/>
        </w:rPr>
      </w:pPr>
    </w:p>
    <w:p w14:paraId="1F69D544" w14:textId="77777777" w:rsidR="00D73B68" w:rsidRPr="008506C1" w:rsidRDefault="00D73B68" w:rsidP="005D101F">
      <w:pPr>
        <w:spacing w:after="0" w:line="240" w:lineRule="auto"/>
        <w:jc w:val="center"/>
        <w:rPr>
          <w:rFonts w:ascii="Palatino Linotype" w:hAnsi="Palatino Linotype"/>
          <w:sz w:val="21"/>
          <w:szCs w:val="21"/>
        </w:rPr>
      </w:pPr>
    </w:p>
    <w:p w14:paraId="3A274255" w14:textId="22ABC802" w:rsidR="005D101F" w:rsidRPr="008506C1" w:rsidRDefault="000F14FC" w:rsidP="005D101F">
      <w:pPr>
        <w:spacing w:after="0" w:line="240" w:lineRule="auto"/>
        <w:rPr>
          <w:b/>
          <w:sz w:val="21"/>
          <w:szCs w:val="21"/>
        </w:rPr>
      </w:pPr>
      <w:r w:rsidRPr="008506C1"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E9ADA24" wp14:editId="3324B385">
                <wp:simplePos x="0" y="0"/>
                <wp:positionH relativeFrom="column">
                  <wp:posOffset>121920</wp:posOffset>
                </wp:positionH>
                <wp:positionV relativeFrom="paragraph">
                  <wp:posOffset>7251065</wp:posOffset>
                </wp:positionV>
                <wp:extent cx="2750820" cy="655320"/>
                <wp:effectExtent l="0" t="0" r="11430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6553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FAB21" w14:textId="77777777" w:rsidR="000F14FC" w:rsidRPr="00083BC8" w:rsidRDefault="000F14FC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color w:val="17365D" w:themeColor="text2" w:themeShade="BF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color w:val="17365D" w:themeColor="text2" w:themeShade="BF"/>
                              </w:rPr>
                              <w:t>DEPARTMENT OF</w:t>
                            </w:r>
                          </w:p>
                          <w:p w14:paraId="3A65098C" w14:textId="77777777" w:rsidR="000F14FC" w:rsidRDefault="000F14FC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>SURGERY</w:t>
                            </w:r>
                          </w:p>
                          <w:p w14:paraId="512C23BD" w14:textId="77777777" w:rsidR="00083BC8" w:rsidRPr="00083BC8" w:rsidRDefault="00083BC8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SCHOOL OF MEDICINE, QUEEN’S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9ADA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6pt;margin-top:570.95pt;width:216.6pt;height:51.6pt;z-index:2516572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" fillcolor="white [3201]" strokecolor="white [3212]" strokeweight="2pt">
                <v:textbox>
                  <w:txbxContent>
                    <w:p w14:paraId="7B4FAB21" w14:textId="77777777" w:rsidR="000F14FC" w:rsidRPr="00083BC8" w:rsidRDefault="000F14FC" w:rsidP="000F14FC">
                      <w:pPr>
                        <w:pStyle w:val="NoSpacing"/>
                        <w:rPr>
                          <w:rFonts w:ascii="Palatino Linotype" w:hAnsi="Palatino Linotype"/>
                          <w:color w:val="17365D" w:themeColor="text2" w:themeShade="BF"/>
                        </w:rPr>
                      </w:pPr>
                      <w:r w:rsidRPr="00083BC8">
                        <w:rPr>
                          <w:rFonts w:ascii="Palatino Linotype" w:hAnsi="Palatino Linotype"/>
                          <w:color w:val="17365D" w:themeColor="text2" w:themeShade="BF"/>
                        </w:rPr>
                        <w:t>DEPARTMENT OF</w:t>
                      </w:r>
                    </w:p>
                    <w:p w14:paraId="3A65098C" w14:textId="77777777" w:rsidR="000F14FC" w:rsidRDefault="000F14FC" w:rsidP="000F14FC">
                      <w:pPr>
                        <w:pStyle w:val="NoSpacing"/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083BC8"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28"/>
                          <w:szCs w:val="28"/>
                        </w:rPr>
                        <w:t>SURGERY</w:t>
                      </w:r>
                    </w:p>
                    <w:p w14:paraId="512C23BD" w14:textId="77777777" w:rsidR="00083BC8" w:rsidRPr="00083BC8" w:rsidRDefault="00083BC8" w:rsidP="000F14FC">
                      <w:pPr>
                        <w:pStyle w:val="NoSpacing"/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083BC8"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SCHOOL OF MEDICINE, QUEEN’S UNIVERSITY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D101F" w:rsidRPr="008506C1" w:rsidSect="007236B8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0AF48" w14:textId="77777777" w:rsidR="00CE7C0B" w:rsidRDefault="00CE7C0B" w:rsidP="007E5B1E">
      <w:pPr>
        <w:spacing w:after="0" w:line="240" w:lineRule="auto"/>
      </w:pPr>
      <w:r>
        <w:separator/>
      </w:r>
    </w:p>
  </w:endnote>
  <w:endnote w:type="continuationSeparator" w:id="0">
    <w:p w14:paraId="2675FB43" w14:textId="77777777" w:rsidR="00CE7C0B" w:rsidRDefault="00CE7C0B" w:rsidP="007E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12CBF" w14:textId="77777777" w:rsidR="00CE7C0B" w:rsidRDefault="00CE7C0B" w:rsidP="007E5B1E">
      <w:pPr>
        <w:spacing w:after="0" w:line="240" w:lineRule="auto"/>
      </w:pPr>
      <w:r>
        <w:separator/>
      </w:r>
    </w:p>
  </w:footnote>
  <w:footnote w:type="continuationSeparator" w:id="0">
    <w:p w14:paraId="15FB44ED" w14:textId="77777777" w:rsidR="00CE7C0B" w:rsidRDefault="00CE7C0B" w:rsidP="007E5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6B55C" w14:textId="0B03DF93" w:rsidR="007E5B1E" w:rsidRDefault="007E5B1E">
    <w:pPr>
      <w:pStyle w:val="Header"/>
    </w:pPr>
    <w:r>
      <w:rPr>
        <w:rFonts w:ascii="Palatino Linotype" w:hAnsi="Palatino Linotype"/>
        <w:noProof/>
        <w:color w:val="C00000"/>
        <w:sz w:val="25"/>
        <w:szCs w:val="25"/>
      </w:rPr>
      <w:drawing>
        <wp:anchor distT="0" distB="0" distL="114300" distR="114300" simplePos="0" relativeHeight="251661312" behindDoc="1" locked="0" layoutInCell="1" allowOverlap="1" wp14:anchorId="2EA4CE5D" wp14:editId="077A1DBF">
          <wp:simplePos x="0" y="0"/>
          <wp:positionH relativeFrom="page">
            <wp:align>right</wp:align>
          </wp:positionH>
          <wp:positionV relativeFrom="paragraph">
            <wp:posOffset>-453224</wp:posOffset>
          </wp:positionV>
          <wp:extent cx="7772399" cy="10061357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you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10061357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C7096D" w14:textId="77777777" w:rsidR="007E5B1E" w:rsidRDefault="007E5B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032"/>
    <w:multiLevelType w:val="hybridMultilevel"/>
    <w:tmpl w:val="04C67C64"/>
    <w:lvl w:ilvl="0" w:tplc="3AEE48F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24406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654417"/>
    <w:multiLevelType w:val="hybridMultilevel"/>
    <w:tmpl w:val="67F81D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4B24EF"/>
    <w:multiLevelType w:val="hybridMultilevel"/>
    <w:tmpl w:val="E0B66A9E"/>
    <w:lvl w:ilvl="0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1F"/>
    <w:rsid w:val="000116EC"/>
    <w:rsid w:val="0005321A"/>
    <w:rsid w:val="00060A7F"/>
    <w:rsid w:val="000715DC"/>
    <w:rsid w:val="00076B4D"/>
    <w:rsid w:val="00081788"/>
    <w:rsid w:val="00083BC8"/>
    <w:rsid w:val="00091AFE"/>
    <w:rsid w:val="000A0ABF"/>
    <w:rsid w:val="000D37EA"/>
    <w:rsid w:val="000F14FC"/>
    <w:rsid w:val="000F1C0E"/>
    <w:rsid w:val="00112332"/>
    <w:rsid w:val="001463AB"/>
    <w:rsid w:val="001B136C"/>
    <w:rsid w:val="001C4258"/>
    <w:rsid w:val="001D0A15"/>
    <w:rsid w:val="00201BCA"/>
    <w:rsid w:val="00217705"/>
    <w:rsid w:val="00236861"/>
    <w:rsid w:val="002A20EA"/>
    <w:rsid w:val="002C286B"/>
    <w:rsid w:val="002E680D"/>
    <w:rsid w:val="003410B1"/>
    <w:rsid w:val="00344CF8"/>
    <w:rsid w:val="00351DE2"/>
    <w:rsid w:val="003851D9"/>
    <w:rsid w:val="0038594D"/>
    <w:rsid w:val="003C4684"/>
    <w:rsid w:val="003D0AD5"/>
    <w:rsid w:val="00464FE4"/>
    <w:rsid w:val="004A5B8B"/>
    <w:rsid w:val="004B3390"/>
    <w:rsid w:val="004E0A4D"/>
    <w:rsid w:val="005D101F"/>
    <w:rsid w:val="005F10B4"/>
    <w:rsid w:val="006522BE"/>
    <w:rsid w:val="006942C1"/>
    <w:rsid w:val="006E2E95"/>
    <w:rsid w:val="006F4D57"/>
    <w:rsid w:val="007236B8"/>
    <w:rsid w:val="00741264"/>
    <w:rsid w:val="00745B53"/>
    <w:rsid w:val="00752B28"/>
    <w:rsid w:val="00776BDF"/>
    <w:rsid w:val="007A6221"/>
    <w:rsid w:val="007D3CFB"/>
    <w:rsid w:val="007E5B1E"/>
    <w:rsid w:val="00806EA2"/>
    <w:rsid w:val="00836C42"/>
    <w:rsid w:val="00843F7B"/>
    <w:rsid w:val="008506C1"/>
    <w:rsid w:val="008517F4"/>
    <w:rsid w:val="008974DE"/>
    <w:rsid w:val="008B138E"/>
    <w:rsid w:val="008B5C11"/>
    <w:rsid w:val="008C2851"/>
    <w:rsid w:val="008C55F3"/>
    <w:rsid w:val="008D44DA"/>
    <w:rsid w:val="00973805"/>
    <w:rsid w:val="00982C72"/>
    <w:rsid w:val="00983DE4"/>
    <w:rsid w:val="009B39B6"/>
    <w:rsid w:val="00A13719"/>
    <w:rsid w:val="00A202AB"/>
    <w:rsid w:val="00A3153E"/>
    <w:rsid w:val="00A52BFD"/>
    <w:rsid w:val="00A65E49"/>
    <w:rsid w:val="00A77C5C"/>
    <w:rsid w:val="00AF0710"/>
    <w:rsid w:val="00B14FC9"/>
    <w:rsid w:val="00B33F85"/>
    <w:rsid w:val="00B575C3"/>
    <w:rsid w:val="00BB2200"/>
    <w:rsid w:val="00BD5603"/>
    <w:rsid w:val="00BE78BD"/>
    <w:rsid w:val="00C0071F"/>
    <w:rsid w:val="00C15834"/>
    <w:rsid w:val="00C22D35"/>
    <w:rsid w:val="00C9254E"/>
    <w:rsid w:val="00C94F77"/>
    <w:rsid w:val="00CB656D"/>
    <w:rsid w:val="00CC5ADC"/>
    <w:rsid w:val="00CE7C0B"/>
    <w:rsid w:val="00D612AF"/>
    <w:rsid w:val="00D6565D"/>
    <w:rsid w:val="00D73B68"/>
    <w:rsid w:val="00DA2E46"/>
    <w:rsid w:val="00DC29D6"/>
    <w:rsid w:val="00DF45E3"/>
    <w:rsid w:val="00E50257"/>
    <w:rsid w:val="00E616C6"/>
    <w:rsid w:val="00E62316"/>
    <w:rsid w:val="00E76D2D"/>
    <w:rsid w:val="00EA0CE3"/>
    <w:rsid w:val="00EA21BE"/>
    <w:rsid w:val="00EF0299"/>
    <w:rsid w:val="00F167B5"/>
    <w:rsid w:val="00F304F9"/>
    <w:rsid w:val="00F51824"/>
    <w:rsid w:val="00F67F8A"/>
    <w:rsid w:val="00F70993"/>
    <w:rsid w:val="00F85773"/>
    <w:rsid w:val="00F91939"/>
    <w:rsid w:val="00FA1328"/>
    <w:rsid w:val="00FA7C4F"/>
    <w:rsid w:val="00FB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BD0A47"/>
  <w15:docId w15:val="{DB08811F-B3BC-45F8-8F1A-33BE6258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D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38E"/>
    <w:rPr>
      <w:rFonts w:ascii="Segoe UI" w:hAnsi="Segoe UI" w:cs="Segoe UI"/>
      <w:sz w:val="18"/>
      <w:szCs w:val="18"/>
    </w:rPr>
  </w:style>
  <w:style w:type="paragraph" w:customStyle="1" w:styleId="m-2508854256853362299msolistparagraph">
    <w:name w:val="m_-2508854256853362299msolistparagraph"/>
    <w:basedOn w:val="Normal"/>
    <w:rsid w:val="002177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F14FC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F0710"/>
    <w:pPr>
      <w:widowControl w:val="0"/>
      <w:spacing w:after="0" w:line="240" w:lineRule="auto"/>
      <w:ind w:left="108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AF0710"/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unhideWhenUsed/>
    <w:rsid w:val="00AF071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C007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E5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B1E"/>
  </w:style>
  <w:style w:type="paragraph" w:styleId="Footer">
    <w:name w:val="footer"/>
    <w:basedOn w:val="Normal"/>
    <w:link w:val="FooterChar"/>
    <w:uiPriority w:val="99"/>
    <w:unhideWhenUsed/>
    <w:rsid w:val="007E5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lee@kingstonhsc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onsored.applications@queensu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s.queensu.ca/academics/postgraduate/prospective/sponsored-visa-traine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C19C7-A773-471F-A630-C5FD2E4A5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KGH</Company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MacDonald</dc:creator>
  <cp:lastModifiedBy>Lee, Mary</cp:lastModifiedBy>
  <cp:revision>17</cp:revision>
  <cp:lastPrinted>2017-01-20T15:19:00Z</cp:lastPrinted>
  <dcterms:created xsi:type="dcterms:W3CDTF">2026-09-02T11:33:00Z</dcterms:created>
  <dcterms:modified xsi:type="dcterms:W3CDTF">2026-10-29T14:37:00Z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76d70a51-34c3-4a13-919b-bc6f25a30124</vt:lpwstr>
  </property>
</Properties>
</file>