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746" w:rsidRPr="0076268C" w:rsidRDefault="00EB2746" w:rsidP="00EB2746">
      <w:pPr>
        <w:spacing w:after="0" w:line="240" w:lineRule="auto"/>
        <w:jc w:val="center"/>
        <w:rPr>
          <w:rFonts w:ascii="Arial" w:eastAsia="Times New Roman" w:hAnsi="Arial" w:cs="Arial"/>
          <w:sz w:val="28"/>
          <w:szCs w:val="28"/>
        </w:rPr>
      </w:pPr>
      <w:bookmarkStart w:id="0" w:name="_GoBack"/>
      <w:bookmarkEnd w:id="0"/>
      <w:r w:rsidRPr="0076268C">
        <w:rPr>
          <w:rFonts w:ascii="Arial" w:eastAsia="Times New Roman" w:hAnsi="Arial" w:cs="Arial"/>
          <w:b/>
          <w:bCs/>
          <w:color w:val="000000"/>
          <w:sz w:val="28"/>
          <w:szCs w:val="28"/>
          <w:u w:val="single"/>
        </w:rPr>
        <w:t>General Surgery Rotation Guidelines</w:t>
      </w:r>
      <w:r>
        <w:rPr>
          <w:rFonts w:ascii="Arial" w:eastAsia="Times New Roman" w:hAnsi="Arial" w:cs="Arial"/>
          <w:b/>
          <w:bCs/>
          <w:color w:val="000000"/>
          <w:sz w:val="28"/>
          <w:szCs w:val="28"/>
          <w:u w:val="single"/>
        </w:rPr>
        <w:t xml:space="preserve"> for Junior Residents</w:t>
      </w:r>
    </w:p>
    <w:p w:rsidR="00EB2746" w:rsidRPr="0076268C" w:rsidRDefault="00EB2746" w:rsidP="00EB2746">
      <w:pPr>
        <w:spacing w:after="0" w:line="240" w:lineRule="auto"/>
        <w:rPr>
          <w:rFonts w:ascii="Arial" w:eastAsia="Times New Roman" w:hAnsi="Arial" w:cs="Arial"/>
        </w:rPr>
      </w:pPr>
    </w:p>
    <w:p w:rsidR="00EB2746" w:rsidRPr="0076268C" w:rsidRDefault="00EB2746" w:rsidP="00EB2746">
      <w:pPr>
        <w:spacing w:after="0" w:line="240" w:lineRule="auto"/>
        <w:rPr>
          <w:rFonts w:ascii="Arial" w:eastAsia="Times New Roman" w:hAnsi="Arial" w:cs="Arial"/>
        </w:rPr>
      </w:pPr>
      <w:r w:rsidRPr="0076268C">
        <w:rPr>
          <w:rFonts w:ascii="Arial" w:eastAsia="Times New Roman" w:hAnsi="Arial" w:cs="Arial"/>
          <w:color w:val="000000"/>
        </w:rPr>
        <w:t>Welcome to the General Surgery rotation! You will be busy and work hard but we hope you find the rotation as fun, challenging and rewarding as we do.</w:t>
      </w:r>
    </w:p>
    <w:p w:rsidR="00EB2746" w:rsidRPr="0076268C" w:rsidRDefault="00EB2746" w:rsidP="00EB2746">
      <w:pPr>
        <w:spacing w:after="0" w:line="240" w:lineRule="auto"/>
        <w:rPr>
          <w:rFonts w:ascii="Arial" w:eastAsia="Times New Roman" w:hAnsi="Arial" w:cs="Arial"/>
        </w:rPr>
      </w:pPr>
    </w:p>
    <w:p w:rsidR="00EB2746" w:rsidRPr="0076268C" w:rsidRDefault="00EB2746" w:rsidP="00EB2746">
      <w:pPr>
        <w:spacing w:after="0" w:line="240" w:lineRule="auto"/>
        <w:rPr>
          <w:rFonts w:ascii="Arial" w:eastAsia="Times New Roman" w:hAnsi="Arial" w:cs="Arial"/>
        </w:rPr>
      </w:pPr>
      <w:r w:rsidRPr="0076268C">
        <w:rPr>
          <w:rFonts w:ascii="Arial" w:eastAsia="Times New Roman" w:hAnsi="Arial" w:cs="Arial"/>
          <w:b/>
          <w:bCs/>
          <w:color w:val="000000"/>
          <w:u w:val="single"/>
        </w:rPr>
        <w:t>BEFORE YOUR ROTATION</w:t>
      </w:r>
    </w:p>
    <w:p w:rsidR="00EB2746" w:rsidRPr="0076268C" w:rsidRDefault="00EB2746" w:rsidP="00EB2746">
      <w:pPr>
        <w:spacing w:after="0" w:line="240" w:lineRule="auto"/>
        <w:rPr>
          <w:rFonts w:ascii="Arial" w:eastAsia="Times New Roman" w:hAnsi="Arial" w:cs="Arial"/>
        </w:rPr>
      </w:pPr>
    </w:p>
    <w:p w:rsidR="00EB2746" w:rsidRPr="0076268C" w:rsidRDefault="00EB2746" w:rsidP="00EB2746">
      <w:pPr>
        <w:numPr>
          <w:ilvl w:val="0"/>
          <w:numId w:val="1"/>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Get in touch with your senior resident the week before to exchange contact information and to know where and when to meet with the team on Tuesday morning.</w:t>
      </w:r>
    </w:p>
    <w:p w:rsidR="00EB2746" w:rsidRPr="0076268C" w:rsidRDefault="00EB2746" w:rsidP="00EB2746">
      <w:pPr>
        <w:numPr>
          <w:ilvl w:val="0"/>
          <w:numId w:val="1"/>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Remind your team of any exam, appointments or vacations for your rotation.</w:t>
      </w:r>
    </w:p>
    <w:p w:rsidR="00EB2746" w:rsidRPr="0076268C" w:rsidRDefault="00EB2746" w:rsidP="00EB2746">
      <w:pPr>
        <w:numPr>
          <w:ilvl w:val="0"/>
          <w:numId w:val="1"/>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Let your team know what are the specific objectives you want to achieve</w:t>
      </w:r>
    </w:p>
    <w:p w:rsidR="00EB2746" w:rsidRPr="0076268C" w:rsidRDefault="00EB2746" w:rsidP="00EB2746">
      <w:pPr>
        <w:numPr>
          <w:ilvl w:val="0"/>
          <w:numId w:val="1"/>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Make sure you have your red dot. Go down to the OR and talk to the Clinical Educator to book a session PRIOR to starting your rotation.</w:t>
      </w:r>
    </w:p>
    <w:p w:rsidR="00EB2746" w:rsidRPr="0076268C" w:rsidRDefault="00EB2746" w:rsidP="00EB2746">
      <w:pPr>
        <w:numPr>
          <w:ilvl w:val="0"/>
          <w:numId w:val="1"/>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 xml:space="preserve">Make sure you have a dictation code, </w:t>
      </w:r>
      <w:r>
        <w:rPr>
          <w:rFonts w:ascii="Arial" w:eastAsia="Times New Roman" w:hAnsi="Arial" w:cs="Arial"/>
          <w:color w:val="000000"/>
        </w:rPr>
        <w:t xml:space="preserve">access to scrubs, as well as computer, PCS, EntryPoint, Connecting Ontario </w:t>
      </w:r>
      <w:r w:rsidRPr="0076268C">
        <w:rPr>
          <w:rFonts w:ascii="Arial" w:eastAsia="Times New Roman" w:hAnsi="Arial" w:cs="Arial"/>
          <w:color w:val="000000"/>
        </w:rPr>
        <w:t>and Wellsoft login</w:t>
      </w:r>
      <w:r>
        <w:rPr>
          <w:rFonts w:ascii="Arial" w:eastAsia="Times New Roman" w:hAnsi="Arial" w:cs="Arial"/>
          <w:color w:val="000000"/>
        </w:rPr>
        <w:t>. It is also imperative that you know your KHSC email login is as this is how you will receive important patient handover.</w:t>
      </w:r>
    </w:p>
    <w:p w:rsidR="00EB2746" w:rsidRPr="0076268C" w:rsidRDefault="00EB2746" w:rsidP="00EB2746">
      <w:pPr>
        <w:spacing w:after="0" w:line="240" w:lineRule="auto"/>
        <w:rPr>
          <w:rFonts w:ascii="Arial" w:eastAsia="Times New Roman" w:hAnsi="Arial" w:cs="Arial"/>
        </w:rPr>
      </w:pPr>
    </w:p>
    <w:p w:rsidR="00EB2746" w:rsidRPr="00014F8E" w:rsidRDefault="00EB2746" w:rsidP="00014F8E">
      <w:pPr>
        <w:spacing w:line="240" w:lineRule="auto"/>
        <w:rPr>
          <w:rFonts w:ascii="Arial" w:eastAsia="Times New Roman" w:hAnsi="Arial" w:cs="Arial"/>
          <w:color w:val="000000"/>
        </w:rPr>
      </w:pPr>
      <w:r w:rsidRPr="0076268C">
        <w:rPr>
          <w:rFonts w:ascii="Arial" w:eastAsia="Times New Roman" w:hAnsi="Arial" w:cs="Arial"/>
          <w:color w:val="000000"/>
        </w:rPr>
        <w:t xml:space="preserve">Your call schedule/team assignments should be emailed to you by the beginning of the rotation by </w:t>
      </w:r>
      <w:r>
        <w:rPr>
          <w:rFonts w:ascii="Arial" w:eastAsia="Times New Roman" w:hAnsi="Arial" w:cs="Arial"/>
          <w:color w:val="000000"/>
        </w:rPr>
        <w:t xml:space="preserve">Sierra Slegtenhorst </w:t>
      </w:r>
      <w:r w:rsidRPr="0076268C">
        <w:rPr>
          <w:rFonts w:ascii="Arial" w:eastAsia="Times New Roman" w:hAnsi="Arial" w:cs="Arial"/>
          <w:color w:val="000000"/>
        </w:rPr>
        <w:t>a</w:t>
      </w:r>
      <w:r>
        <w:rPr>
          <w:rFonts w:ascii="Arial" w:eastAsia="Times New Roman" w:hAnsi="Arial" w:cs="Arial"/>
          <w:color w:val="000000"/>
        </w:rPr>
        <w:t xml:space="preserve">t KGH ext. 6590. Contact Sierra at </w:t>
      </w:r>
      <w:hyperlink r:id="rId8" w:history="1">
        <w:r w:rsidRPr="003008B5">
          <w:rPr>
            <w:rStyle w:val="Hyperlink"/>
            <w:rFonts w:ascii="Arial" w:eastAsia="Times New Roman" w:hAnsi="Arial" w:cs="Arial"/>
          </w:rPr>
          <w:t>sierra.slegtenhorst@kingstonhsc.ca</w:t>
        </w:r>
      </w:hyperlink>
      <w:r>
        <w:rPr>
          <w:rFonts w:ascii="Arial" w:eastAsia="Times New Roman" w:hAnsi="Arial" w:cs="Arial"/>
          <w:color w:val="000000"/>
        </w:rPr>
        <w:t xml:space="preserve"> </w:t>
      </w:r>
      <w:r w:rsidRPr="0076268C">
        <w:rPr>
          <w:rFonts w:ascii="Arial" w:eastAsia="Times New Roman" w:hAnsi="Arial" w:cs="Arial"/>
          <w:color w:val="000000"/>
        </w:rPr>
        <w:t xml:space="preserve">to confirm we have your current e-mail address to ensure you are receiving this information. </w:t>
      </w:r>
    </w:p>
    <w:p w:rsidR="00EB2746" w:rsidRDefault="00EB2746" w:rsidP="00EB2746">
      <w:pPr>
        <w:spacing w:after="0" w:line="240" w:lineRule="auto"/>
        <w:rPr>
          <w:rFonts w:ascii="Arial" w:eastAsia="Times New Roman" w:hAnsi="Arial" w:cs="Arial"/>
          <w:color w:val="000000"/>
        </w:rPr>
      </w:pPr>
      <w:r w:rsidRPr="0076268C">
        <w:rPr>
          <w:rFonts w:ascii="Arial" w:eastAsia="Times New Roman" w:hAnsi="Arial" w:cs="Arial"/>
          <w:color w:val="000000"/>
        </w:rPr>
        <w:lastRenderedPageBreak/>
        <w:t>You will not be on call more than 2 weekends during a 4 week block rotation.</w:t>
      </w:r>
      <w:r>
        <w:rPr>
          <w:rFonts w:ascii="Arial" w:eastAsia="Times New Roman" w:hAnsi="Arial" w:cs="Arial"/>
          <w:color w:val="000000"/>
        </w:rPr>
        <w:t xml:space="preserve"> You will have a maximum of 1 in 4 overnight call consistent with PARO guidelines,</w:t>
      </w:r>
      <w:r w:rsidRPr="0076268C">
        <w:rPr>
          <w:rFonts w:ascii="Arial" w:eastAsia="Times New Roman" w:hAnsi="Arial" w:cs="Arial"/>
          <w:color w:val="000000"/>
        </w:rPr>
        <w:t xml:space="preserve"> Up to one (1) week of vacation may be requested for each block rotation. Vacations</w:t>
      </w:r>
      <w:r>
        <w:rPr>
          <w:rFonts w:ascii="Arial" w:eastAsia="Times New Roman" w:hAnsi="Arial" w:cs="Arial"/>
          <w:color w:val="000000"/>
        </w:rPr>
        <w:t>/lieu days</w:t>
      </w:r>
      <w:r w:rsidRPr="0076268C">
        <w:rPr>
          <w:rFonts w:ascii="Arial" w:eastAsia="Times New Roman" w:hAnsi="Arial" w:cs="Arial"/>
          <w:color w:val="000000"/>
        </w:rPr>
        <w:t xml:space="preserve"> are granted on a first come/first serve basis depending on service coverage requirements.</w:t>
      </w:r>
    </w:p>
    <w:p w:rsidR="00EB2746" w:rsidRDefault="00EB2746" w:rsidP="00EB2746">
      <w:pPr>
        <w:spacing w:after="0" w:line="240" w:lineRule="auto"/>
        <w:rPr>
          <w:rFonts w:ascii="Arial" w:eastAsia="Times New Roman" w:hAnsi="Arial" w:cs="Arial"/>
          <w:color w:val="000000"/>
        </w:rPr>
      </w:pPr>
    </w:p>
    <w:p w:rsidR="00EB2746" w:rsidRPr="0076268C" w:rsidRDefault="00EB2746" w:rsidP="00EB2746">
      <w:pPr>
        <w:spacing w:after="0" w:line="240" w:lineRule="auto"/>
        <w:rPr>
          <w:rFonts w:ascii="Arial" w:eastAsia="Times New Roman" w:hAnsi="Arial" w:cs="Arial"/>
        </w:rPr>
      </w:pPr>
      <w:r w:rsidRPr="0076268C">
        <w:rPr>
          <w:rFonts w:ascii="Arial" w:eastAsia="Times New Roman" w:hAnsi="Arial" w:cs="Arial"/>
          <w:b/>
          <w:bCs/>
          <w:color w:val="000000"/>
          <w:u w:val="single"/>
        </w:rPr>
        <w:t>JUNIOR RESPONSIBILITIES</w:t>
      </w:r>
    </w:p>
    <w:p w:rsidR="00EB2746" w:rsidRPr="0076268C" w:rsidRDefault="00EB2746" w:rsidP="00EB2746">
      <w:pPr>
        <w:spacing w:after="0" w:line="240" w:lineRule="auto"/>
        <w:rPr>
          <w:rFonts w:ascii="Arial" w:eastAsia="Times New Roman" w:hAnsi="Arial" w:cs="Arial"/>
        </w:rPr>
      </w:pPr>
    </w:p>
    <w:p w:rsidR="00EB2746" w:rsidRDefault="00EB2746" w:rsidP="00EB2746">
      <w:pPr>
        <w:numPr>
          <w:ilvl w:val="0"/>
          <w:numId w:val="2"/>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Reminding your senior of exams/lieu days/appointments before the rotation and at the end of each week to help them plan the next week schedule</w:t>
      </w:r>
    </w:p>
    <w:p w:rsidR="00EB2746" w:rsidRPr="0076268C" w:rsidRDefault="00EB2746" w:rsidP="00EB2746">
      <w:pPr>
        <w:numPr>
          <w:ilvl w:val="0"/>
          <w:numId w:val="2"/>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Getting morning handover from the junior on call before AM rounds</w:t>
      </w:r>
    </w:p>
    <w:p w:rsidR="00EB2746" w:rsidRPr="0076268C" w:rsidRDefault="00EB2746" w:rsidP="00EB2746">
      <w:pPr>
        <w:numPr>
          <w:ilvl w:val="0"/>
          <w:numId w:val="2"/>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AM rounding with senior</w:t>
      </w:r>
    </w:p>
    <w:p w:rsidR="00EB2746" w:rsidRPr="0076268C" w:rsidRDefault="00EB2746" w:rsidP="00EB2746">
      <w:pPr>
        <w:numPr>
          <w:ilvl w:val="0"/>
          <w:numId w:val="2"/>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Helping senior to stay up to date with morbidity/mortality information</w:t>
      </w:r>
    </w:p>
    <w:p w:rsidR="00EB2746" w:rsidRPr="0076268C" w:rsidRDefault="00EB2746" w:rsidP="00EB2746">
      <w:pPr>
        <w:numPr>
          <w:ilvl w:val="0"/>
          <w:numId w:val="2"/>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Discharging patients</w:t>
      </w:r>
    </w:p>
    <w:p w:rsidR="00EB2746" w:rsidRPr="0076268C" w:rsidRDefault="00EB2746" w:rsidP="00EB2746">
      <w:pPr>
        <w:numPr>
          <w:ilvl w:val="0"/>
          <w:numId w:val="2"/>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Following up on investigations/consults during the day</w:t>
      </w:r>
    </w:p>
    <w:p w:rsidR="00EB2746" w:rsidRPr="0076268C" w:rsidRDefault="00EB2746" w:rsidP="00EB2746">
      <w:pPr>
        <w:numPr>
          <w:ilvl w:val="0"/>
          <w:numId w:val="2"/>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Attending clinics/ORs</w:t>
      </w:r>
    </w:p>
    <w:p w:rsidR="00EB2746" w:rsidRPr="0076268C" w:rsidRDefault="00EB2746" w:rsidP="00EB2746">
      <w:pPr>
        <w:numPr>
          <w:ilvl w:val="0"/>
          <w:numId w:val="2"/>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Seeing consults and attending all traumas while on call or Team 4</w:t>
      </w:r>
    </w:p>
    <w:p w:rsidR="00EB2746" w:rsidRPr="0076268C" w:rsidRDefault="00EB2746" w:rsidP="00EB2746">
      <w:pPr>
        <w:numPr>
          <w:ilvl w:val="0"/>
          <w:numId w:val="2"/>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Handing over (at least verbally) every evening at 17:00 to the junior on call</w:t>
      </w:r>
    </w:p>
    <w:p w:rsidR="00EB2746" w:rsidRPr="0076268C" w:rsidRDefault="00EB2746" w:rsidP="00EB2746">
      <w:pPr>
        <w:numPr>
          <w:ilvl w:val="0"/>
          <w:numId w:val="2"/>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 xml:space="preserve">Attending </w:t>
      </w:r>
      <w:r>
        <w:rPr>
          <w:rFonts w:ascii="Arial" w:eastAsia="Times New Roman" w:hAnsi="Arial" w:cs="Arial"/>
          <w:color w:val="000000"/>
        </w:rPr>
        <w:t>Wednesday</w:t>
      </w:r>
      <w:r w:rsidRPr="0076268C">
        <w:rPr>
          <w:rFonts w:ascii="Arial" w:eastAsia="Times New Roman" w:hAnsi="Arial" w:cs="Arial"/>
          <w:color w:val="000000"/>
        </w:rPr>
        <w:t xml:space="preserve"> discharge planning rounds (</w:t>
      </w:r>
      <w:r>
        <w:rPr>
          <w:rFonts w:ascii="Arial" w:eastAsia="Times New Roman" w:hAnsi="Arial" w:cs="Arial"/>
          <w:color w:val="000000"/>
        </w:rPr>
        <w:t>around 11:00 AM on</w:t>
      </w:r>
      <w:r w:rsidRPr="0076268C">
        <w:rPr>
          <w:rFonts w:ascii="Arial" w:eastAsia="Times New Roman" w:hAnsi="Arial" w:cs="Arial"/>
          <w:color w:val="000000"/>
        </w:rPr>
        <w:t xml:space="preserve"> Kidd6</w:t>
      </w:r>
      <w:r>
        <w:rPr>
          <w:rFonts w:ascii="Arial" w:eastAsia="Times New Roman" w:hAnsi="Arial" w:cs="Arial"/>
          <w:color w:val="000000"/>
        </w:rPr>
        <w:t>, you will be notified of exact time the day off</w:t>
      </w:r>
      <w:r w:rsidRPr="0076268C">
        <w:rPr>
          <w:rFonts w:ascii="Arial" w:eastAsia="Times New Roman" w:hAnsi="Arial" w:cs="Arial"/>
          <w:color w:val="000000"/>
        </w:rPr>
        <w:t>)</w:t>
      </w:r>
    </w:p>
    <w:p w:rsidR="00EB2746" w:rsidRPr="0076268C" w:rsidRDefault="00EB2746" w:rsidP="00EB2746">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Teaching</w:t>
      </w:r>
      <w:r w:rsidRPr="0076268C">
        <w:rPr>
          <w:rFonts w:ascii="Arial" w:eastAsia="Times New Roman" w:hAnsi="Arial" w:cs="Arial"/>
          <w:color w:val="000000"/>
        </w:rPr>
        <w:t xml:space="preserve"> medical students</w:t>
      </w:r>
    </w:p>
    <w:p w:rsidR="00EB2746" w:rsidRPr="0076268C" w:rsidRDefault="00EB2746" w:rsidP="00EB2746">
      <w:pPr>
        <w:numPr>
          <w:ilvl w:val="0"/>
          <w:numId w:val="2"/>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If on Team 1: getting cases ready for Thursday AM teaching (ask senior about it)</w:t>
      </w:r>
    </w:p>
    <w:p w:rsidR="00EB2746" w:rsidRPr="0076268C" w:rsidRDefault="00EB2746" w:rsidP="00EB2746">
      <w:pPr>
        <w:spacing w:after="0" w:line="240" w:lineRule="auto"/>
        <w:rPr>
          <w:rFonts w:ascii="Arial" w:eastAsia="Times New Roman" w:hAnsi="Arial" w:cs="Arial"/>
        </w:rPr>
      </w:pPr>
    </w:p>
    <w:p w:rsidR="00EB2746" w:rsidRDefault="00EB2746" w:rsidP="00EB2746">
      <w:pPr>
        <w:spacing w:after="0" w:line="240" w:lineRule="auto"/>
        <w:rPr>
          <w:rFonts w:ascii="Arial" w:eastAsia="Times New Roman" w:hAnsi="Arial" w:cs="Arial"/>
          <w:color w:val="000000"/>
        </w:rPr>
      </w:pPr>
      <w:r w:rsidRPr="0076268C">
        <w:rPr>
          <w:rFonts w:ascii="Arial" w:eastAsia="Times New Roman" w:hAnsi="Arial" w:cs="Arial"/>
          <w:b/>
          <w:bCs/>
          <w:color w:val="000000"/>
        </w:rPr>
        <w:lastRenderedPageBreak/>
        <w:t>**When your senior is in the OR**</w:t>
      </w:r>
      <w:r w:rsidRPr="0076268C">
        <w:rPr>
          <w:rFonts w:ascii="Arial" w:eastAsia="Times New Roman" w:hAnsi="Arial" w:cs="Arial"/>
          <w:color w:val="000000"/>
        </w:rPr>
        <w:t xml:space="preserve"> and you need to talk to them about an</w:t>
      </w:r>
      <w:r>
        <w:rPr>
          <w:rFonts w:ascii="Arial" w:eastAsia="Times New Roman" w:hAnsi="Arial" w:cs="Arial"/>
          <w:color w:val="000000"/>
        </w:rPr>
        <w:t xml:space="preserve">ything, from a concern you have </w:t>
      </w:r>
      <w:r w:rsidRPr="0076268C">
        <w:rPr>
          <w:rFonts w:ascii="Arial" w:eastAsia="Times New Roman" w:hAnsi="Arial" w:cs="Arial"/>
          <w:color w:val="000000"/>
        </w:rPr>
        <w:t>to a consult you need to review, wal</w:t>
      </w:r>
      <w:r w:rsidR="00147D55">
        <w:rPr>
          <w:rFonts w:ascii="Arial" w:eastAsia="Times New Roman" w:hAnsi="Arial" w:cs="Arial"/>
          <w:color w:val="000000"/>
        </w:rPr>
        <w:t>k up to the OR and talk to them.</w:t>
      </w:r>
    </w:p>
    <w:p w:rsidR="00EB2746" w:rsidRPr="0076268C" w:rsidRDefault="00EB2746" w:rsidP="00EB2746">
      <w:pPr>
        <w:spacing w:after="0" w:line="240" w:lineRule="auto"/>
        <w:rPr>
          <w:rFonts w:ascii="Arial" w:eastAsia="Times New Roman" w:hAnsi="Arial" w:cs="Arial"/>
        </w:rPr>
      </w:pPr>
    </w:p>
    <w:p w:rsidR="00EB2746" w:rsidRDefault="00EB2746" w:rsidP="00EB2746">
      <w:pPr>
        <w:rPr>
          <w:rFonts w:ascii="Arial" w:eastAsia="Times New Roman" w:hAnsi="Arial" w:cs="Arial"/>
          <w:color w:val="000000"/>
        </w:rPr>
      </w:pPr>
    </w:p>
    <w:p w:rsidR="00EB2746" w:rsidRPr="00A7134A" w:rsidRDefault="00EB2746" w:rsidP="00A7134A">
      <w:pPr>
        <w:rPr>
          <w:rFonts w:ascii="Arial" w:eastAsia="Times New Roman" w:hAnsi="Arial" w:cs="Arial"/>
          <w:b/>
          <w:color w:val="000000"/>
          <w:u w:val="single"/>
        </w:rPr>
      </w:pPr>
      <w:r>
        <w:rPr>
          <w:rFonts w:ascii="Arial" w:eastAsia="Times New Roman" w:hAnsi="Arial" w:cs="Arial"/>
          <w:b/>
          <w:color w:val="000000"/>
          <w:u w:val="single"/>
        </w:rPr>
        <w:br w:type="page"/>
      </w:r>
      <w:r w:rsidRPr="00D265A9">
        <w:rPr>
          <w:rFonts w:ascii="Arial" w:eastAsia="Times New Roman" w:hAnsi="Arial" w:cs="Arial"/>
          <w:b/>
          <w:color w:val="000000"/>
          <w:u w:val="single"/>
        </w:rPr>
        <w:lastRenderedPageBreak/>
        <w:t>STRUCTURE</w:t>
      </w:r>
    </w:p>
    <w:p w:rsidR="00EB2746" w:rsidRDefault="00EB2746" w:rsidP="00EB2746">
      <w:pPr>
        <w:spacing w:after="0" w:line="240" w:lineRule="auto"/>
        <w:rPr>
          <w:rFonts w:ascii="Arial" w:eastAsia="Times New Roman" w:hAnsi="Arial" w:cs="Arial"/>
          <w:color w:val="000000"/>
        </w:rPr>
      </w:pPr>
      <w:r w:rsidRPr="0076268C">
        <w:rPr>
          <w:rFonts w:ascii="Arial" w:eastAsia="Times New Roman" w:hAnsi="Arial" w:cs="Arial"/>
          <w:color w:val="000000"/>
        </w:rPr>
        <w:t xml:space="preserve">There are </w:t>
      </w:r>
      <w:r>
        <w:rPr>
          <w:rFonts w:ascii="Arial" w:eastAsia="Times New Roman" w:hAnsi="Arial" w:cs="Arial"/>
          <w:color w:val="000000"/>
        </w:rPr>
        <w:t>seven</w:t>
      </w:r>
      <w:r w:rsidRPr="0076268C">
        <w:rPr>
          <w:rFonts w:ascii="Arial" w:eastAsia="Times New Roman" w:hAnsi="Arial" w:cs="Arial"/>
          <w:color w:val="000000"/>
        </w:rPr>
        <w:t xml:space="preserve"> general surgery teams and you will be associated with one of them:</w:t>
      </w:r>
    </w:p>
    <w:p w:rsidR="00EB2746" w:rsidRDefault="00EB2746" w:rsidP="00EB2746">
      <w:pPr>
        <w:spacing w:after="0" w:line="240" w:lineRule="auto"/>
        <w:rPr>
          <w:rFonts w:ascii="Arial" w:eastAsia="Times New Roman" w:hAnsi="Arial" w:cs="Arial"/>
          <w:color w:val="000000"/>
        </w:rPr>
      </w:pPr>
    </w:p>
    <w:p w:rsidR="00EB2746" w:rsidRPr="00B13246" w:rsidRDefault="00EB2746" w:rsidP="00EB2746">
      <w:pPr>
        <w:spacing w:after="0" w:line="240" w:lineRule="auto"/>
        <w:rPr>
          <w:rFonts w:ascii="Arial" w:eastAsia="Times New Roman" w:hAnsi="Arial" w:cs="Arial"/>
          <w:sz w:val="24"/>
        </w:rPr>
      </w:pPr>
      <w:r>
        <w:rPr>
          <w:rFonts w:ascii="Arial" w:eastAsia="Times New Roman" w:hAnsi="Arial" w:cs="Arial"/>
          <w:color w:val="000000"/>
        </w:rPr>
        <w:t>For each service block, you will be assigned to one general surgery team (see below). You will ideally send the majority of your time with this team. You may be assigned to the acute care service (Team 4) for one week and you may be asked to help on another team if coverage is needed. There are no scheduled clinics for team 4. However, you will see acute care surgery consults (appendicitis,cholecystitis,SBOs etc) and assist in the OR.</w:t>
      </w:r>
    </w:p>
    <w:p w:rsidR="00EB2746" w:rsidRPr="00B13246" w:rsidRDefault="00EB2746" w:rsidP="00EB2746">
      <w:pPr>
        <w:spacing w:after="0" w:line="240" w:lineRule="auto"/>
        <w:rPr>
          <w:rFonts w:ascii="Arial" w:eastAsia="Times New Roman" w:hAnsi="Arial" w:cs="Arial"/>
          <w:sz w:val="24"/>
        </w:rPr>
      </w:pPr>
    </w:p>
    <w:p w:rsidR="00B13246" w:rsidRDefault="00EB2746" w:rsidP="00EB2746">
      <w:pPr>
        <w:spacing w:after="0" w:line="240" w:lineRule="auto"/>
        <w:rPr>
          <w:rFonts w:ascii="Arial" w:eastAsia="Times New Roman" w:hAnsi="Arial" w:cs="Arial"/>
          <w:color w:val="000000"/>
        </w:rPr>
      </w:pPr>
      <w:r w:rsidRPr="00B13246">
        <w:rPr>
          <w:rFonts w:ascii="Arial" w:eastAsia="Times New Roman" w:hAnsi="Arial" w:cs="Arial"/>
          <w:b/>
          <w:color w:val="000000"/>
        </w:rPr>
        <w:t>Team 1</w:t>
      </w:r>
      <w:r w:rsidR="00E404DD" w:rsidRPr="00B13246">
        <w:rPr>
          <w:rFonts w:ascii="Arial" w:eastAsia="Times New Roman" w:hAnsi="Arial" w:cs="Arial"/>
          <w:b/>
          <w:color w:val="000000"/>
        </w:rPr>
        <w:t xml:space="preserve"> (Colorectal</w:t>
      </w:r>
      <w:r w:rsidRPr="00B13246">
        <w:rPr>
          <w:rFonts w:ascii="Arial" w:eastAsia="Times New Roman" w:hAnsi="Arial" w:cs="Arial"/>
          <w:b/>
          <w:color w:val="000000"/>
        </w:rPr>
        <w:t>)</w:t>
      </w:r>
      <w:r w:rsidRPr="00B13246">
        <w:rPr>
          <w:rFonts w:ascii="Arial" w:eastAsia="Times New Roman" w:hAnsi="Arial" w:cs="Arial"/>
          <w:color w:val="000000"/>
        </w:rPr>
        <w:t xml:space="preserve"> </w:t>
      </w:r>
      <w:r w:rsidR="00B13246">
        <w:rPr>
          <w:rFonts w:ascii="Arial" w:eastAsia="Times New Roman" w:hAnsi="Arial" w:cs="Arial"/>
          <w:color w:val="000000"/>
        </w:rPr>
        <w:t>-</w:t>
      </w:r>
    </w:p>
    <w:p w:rsidR="001D4F3F" w:rsidRPr="00B13246" w:rsidRDefault="00EB2746" w:rsidP="00B13246">
      <w:pPr>
        <w:spacing w:after="0" w:line="240" w:lineRule="auto"/>
        <w:ind w:firstLine="720"/>
        <w:rPr>
          <w:rFonts w:ascii="Arial" w:eastAsia="Times New Roman" w:hAnsi="Arial" w:cs="Arial"/>
          <w:color w:val="000000"/>
        </w:rPr>
      </w:pPr>
      <w:r w:rsidRPr="00B13246">
        <w:rPr>
          <w:rFonts w:ascii="Arial" w:eastAsia="Times New Roman" w:hAnsi="Arial" w:cs="Arial"/>
          <w:color w:val="000000"/>
        </w:rPr>
        <w:t>Dr. P.H. Macdonald – Service Chie</w:t>
      </w:r>
      <w:r w:rsidR="001D4F3F" w:rsidRPr="00B13246">
        <w:rPr>
          <w:rFonts w:ascii="Arial" w:eastAsia="Times New Roman" w:hAnsi="Arial" w:cs="Arial"/>
          <w:color w:val="000000"/>
        </w:rPr>
        <w:t>f (Colorectal)</w:t>
      </w:r>
    </w:p>
    <w:p w:rsidR="001D4F3F" w:rsidRPr="00B13246" w:rsidRDefault="00EB2746" w:rsidP="00B13246">
      <w:pPr>
        <w:spacing w:after="0" w:line="240" w:lineRule="auto"/>
        <w:ind w:firstLine="720"/>
        <w:rPr>
          <w:rFonts w:ascii="Arial" w:eastAsia="Times New Roman" w:hAnsi="Arial" w:cs="Arial"/>
          <w:color w:val="000000"/>
        </w:rPr>
      </w:pPr>
      <w:r w:rsidRPr="00B13246">
        <w:rPr>
          <w:rFonts w:ascii="Arial" w:hAnsi="Arial" w:cs="Arial"/>
        </w:rPr>
        <w:t xml:space="preserve">Dr. S. Patel </w:t>
      </w:r>
      <w:r w:rsidRPr="00B13246">
        <w:rPr>
          <w:rFonts w:ascii="Arial" w:eastAsia="Times New Roman" w:hAnsi="Arial" w:cs="Arial"/>
          <w:color w:val="000000"/>
        </w:rPr>
        <w:t>(Colorecta</w:t>
      </w:r>
      <w:r w:rsidR="00F854A5" w:rsidRPr="00B13246">
        <w:rPr>
          <w:rFonts w:ascii="Arial" w:eastAsia="Times New Roman" w:hAnsi="Arial" w:cs="Arial"/>
          <w:color w:val="000000"/>
        </w:rPr>
        <w:t>l)</w:t>
      </w:r>
    </w:p>
    <w:p w:rsidR="00EB2746" w:rsidRPr="00B13246" w:rsidRDefault="00EB2746" w:rsidP="00B13246">
      <w:pPr>
        <w:spacing w:after="0" w:line="240" w:lineRule="auto"/>
        <w:ind w:firstLine="720"/>
        <w:rPr>
          <w:rFonts w:ascii="Arial" w:eastAsia="Times New Roman" w:hAnsi="Arial" w:cs="Arial"/>
        </w:rPr>
      </w:pPr>
      <w:r w:rsidRPr="00B13246">
        <w:rPr>
          <w:rFonts w:ascii="Arial" w:eastAsia="Times New Roman" w:hAnsi="Arial" w:cs="Arial"/>
          <w:color w:val="000000"/>
        </w:rPr>
        <w:t xml:space="preserve">Dr. </w:t>
      </w:r>
      <w:r w:rsidR="00E404DD" w:rsidRPr="00B13246">
        <w:rPr>
          <w:rFonts w:ascii="Arial" w:eastAsia="Times New Roman" w:hAnsi="Arial" w:cs="Arial"/>
          <w:color w:val="000000"/>
        </w:rPr>
        <w:t>A. Caycedo (Colorectal)</w:t>
      </w:r>
    </w:p>
    <w:p w:rsidR="00B13246" w:rsidRDefault="00B13246" w:rsidP="00EB2746">
      <w:pPr>
        <w:spacing w:after="0" w:line="240" w:lineRule="auto"/>
        <w:rPr>
          <w:rFonts w:ascii="Arial" w:eastAsia="Times New Roman" w:hAnsi="Arial" w:cs="Arial"/>
          <w:b/>
          <w:color w:val="000000"/>
        </w:rPr>
      </w:pPr>
    </w:p>
    <w:p w:rsidR="00B13246" w:rsidRDefault="00EB2746" w:rsidP="00EB2746">
      <w:pPr>
        <w:spacing w:after="0" w:line="240" w:lineRule="auto"/>
        <w:rPr>
          <w:rFonts w:ascii="Arial" w:eastAsia="Times New Roman" w:hAnsi="Arial" w:cs="Arial"/>
          <w:color w:val="000000"/>
        </w:rPr>
      </w:pPr>
      <w:r w:rsidRPr="00B13246">
        <w:rPr>
          <w:rFonts w:ascii="Arial" w:eastAsia="Times New Roman" w:hAnsi="Arial" w:cs="Arial"/>
          <w:b/>
          <w:color w:val="000000"/>
        </w:rPr>
        <w:t>Team 2 (HPB)</w:t>
      </w:r>
      <w:r w:rsidRPr="00B13246">
        <w:rPr>
          <w:rFonts w:ascii="Arial" w:eastAsia="Times New Roman" w:hAnsi="Arial" w:cs="Arial"/>
          <w:color w:val="000000"/>
        </w:rPr>
        <w:t xml:space="preserve"> </w:t>
      </w:r>
      <w:r w:rsidR="00B13246">
        <w:rPr>
          <w:rFonts w:ascii="Arial" w:eastAsia="Times New Roman" w:hAnsi="Arial" w:cs="Arial"/>
          <w:color w:val="000000"/>
        </w:rPr>
        <w:t>-</w:t>
      </w:r>
    </w:p>
    <w:p w:rsidR="001D4F3F" w:rsidRPr="00B13246" w:rsidRDefault="00EB2746" w:rsidP="00B13246">
      <w:pPr>
        <w:spacing w:after="0" w:line="240" w:lineRule="auto"/>
        <w:ind w:firstLine="720"/>
        <w:rPr>
          <w:rFonts w:ascii="Arial" w:eastAsia="Times New Roman" w:hAnsi="Arial" w:cs="Arial"/>
          <w:color w:val="000000"/>
        </w:rPr>
      </w:pPr>
      <w:r w:rsidRPr="00B13246">
        <w:rPr>
          <w:rFonts w:ascii="Arial" w:eastAsia="Times New Roman" w:hAnsi="Arial" w:cs="Arial"/>
          <w:color w:val="000000"/>
        </w:rPr>
        <w:t>Dr. D. Jalink –</w:t>
      </w:r>
      <w:r w:rsidR="00E404DD" w:rsidRPr="00B13246">
        <w:rPr>
          <w:rFonts w:ascii="Arial" w:eastAsia="Times New Roman" w:hAnsi="Arial" w:cs="Arial"/>
          <w:color w:val="000000"/>
        </w:rPr>
        <w:t xml:space="preserve"> </w:t>
      </w:r>
      <w:r w:rsidRPr="00B13246">
        <w:rPr>
          <w:rFonts w:ascii="Arial" w:eastAsia="Times New Roman" w:hAnsi="Arial" w:cs="Arial"/>
          <w:color w:val="000000"/>
        </w:rPr>
        <w:t>Service C</w:t>
      </w:r>
      <w:r w:rsidR="001D4F3F" w:rsidRPr="00B13246">
        <w:rPr>
          <w:rFonts w:ascii="Arial" w:eastAsia="Times New Roman" w:hAnsi="Arial" w:cs="Arial"/>
          <w:color w:val="000000"/>
        </w:rPr>
        <w:t>hief (Hepatopancreaticobiliary)</w:t>
      </w:r>
    </w:p>
    <w:p w:rsidR="001D4F3F" w:rsidRPr="00B13246" w:rsidRDefault="00033DC3" w:rsidP="00B13246">
      <w:pPr>
        <w:spacing w:after="0" w:line="240" w:lineRule="auto"/>
        <w:ind w:firstLine="720"/>
        <w:rPr>
          <w:rFonts w:ascii="Arial" w:eastAsia="Times New Roman" w:hAnsi="Arial" w:cs="Arial"/>
          <w:color w:val="000000"/>
        </w:rPr>
      </w:pPr>
      <w:r w:rsidRPr="00B13246">
        <w:rPr>
          <w:rFonts w:ascii="Arial" w:eastAsia="Times New Roman" w:hAnsi="Arial" w:cs="Arial"/>
          <w:color w:val="000000"/>
        </w:rPr>
        <w:t>Dr. S. Bennett (Hepatopancreaticobiliary)</w:t>
      </w:r>
    </w:p>
    <w:p w:rsidR="002D56BD" w:rsidRPr="00B13246" w:rsidRDefault="001D4F3F" w:rsidP="00B13246">
      <w:pPr>
        <w:spacing w:after="0" w:line="240" w:lineRule="auto"/>
        <w:ind w:firstLine="720"/>
        <w:rPr>
          <w:rFonts w:ascii="Arial" w:eastAsia="Times New Roman" w:hAnsi="Arial" w:cs="Arial"/>
          <w:color w:val="000000"/>
        </w:rPr>
      </w:pPr>
      <w:r w:rsidRPr="00B13246">
        <w:rPr>
          <w:rFonts w:ascii="Arial" w:eastAsia="Times New Roman" w:hAnsi="Arial" w:cs="Arial"/>
          <w:color w:val="000000"/>
        </w:rPr>
        <w:t xml:space="preserve"> </w:t>
      </w:r>
      <w:r w:rsidR="00EB2746" w:rsidRPr="00B13246">
        <w:rPr>
          <w:rFonts w:ascii="Arial" w:eastAsia="Times New Roman" w:hAnsi="Arial" w:cs="Arial"/>
          <w:color w:val="000000"/>
        </w:rPr>
        <w:t>Dr. S. Nanji (Hepatopancreaticobiliary)</w:t>
      </w:r>
    </w:p>
    <w:p w:rsidR="00B13246" w:rsidRDefault="00B13246" w:rsidP="00EB2746">
      <w:pPr>
        <w:spacing w:after="0" w:line="240" w:lineRule="auto"/>
        <w:rPr>
          <w:rFonts w:ascii="Arial" w:eastAsia="Times New Roman" w:hAnsi="Arial" w:cs="Arial"/>
          <w:b/>
          <w:color w:val="000000"/>
        </w:rPr>
      </w:pPr>
    </w:p>
    <w:p w:rsidR="00C322E8" w:rsidRDefault="00EB2746" w:rsidP="00EB2746">
      <w:pPr>
        <w:spacing w:after="0" w:line="240" w:lineRule="auto"/>
        <w:rPr>
          <w:rFonts w:ascii="Arial" w:eastAsia="Times New Roman" w:hAnsi="Arial" w:cs="Arial"/>
          <w:color w:val="000000"/>
        </w:rPr>
      </w:pPr>
      <w:r w:rsidRPr="00B13246">
        <w:rPr>
          <w:rFonts w:ascii="Arial" w:eastAsia="Times New Roman" w:hAnsi="Arial" w:cs="Arial"/>
          <w:b/>
          <w:color w:val="000000"/>
        </w:rPr>
        <w:t>Team 3 (Oncology/Ped</w:t>
      </w:r>
      <w:r w:rsidR="003977F2">
        <w:rPr>
          <w:rFonts w:ascii="Arial" w:eastAsia="Times New Roman" w:hAnsi="Arial" w:cs="Arial"/>
          <w:b/>
          <w:color w:val="000000"/>
        </w:rPr>
        <w:t>iatric</w:t>
      </w:r>
      <w:r w:rsidRPr="00B13246">
        <w:rPr>
          <w:rFonts w:ascii="Arial" w:eastAsia="Times New Roman" w:hAnsi="Arial" w:cs="Arial"/>
          <w:b/>
          <w:color w:val="000000"/>
        </w:rPr>
        <w:t>s)</w:t>
      </w:r>
      <w:r w:rsidR="002D56BD" w:rsidRPr="00B13246">
        <w:rPr>
          <w:rFonts w:ascii="Arial" w:eastAsia="Times New Roman" w:hAnsi="Arial" w:cs="Arial"/>
          <w:color w:val="000000"/>
        </w:rPr>
        <w:t xml:space="preserve"> </w:t>
      </w:r>
      <w:r w:rsidR="00C322E8">
        <w:rPr>
          <w:rFonts w:ascii="Arial" w:eastAsia="Times New Roman" w:hAnsi="Arial" w:cs="Arial"/>
          <w:color w:val="000000"/>
        </w:rPr>
        <w:t>–</w:t>
      </w:r>
      <w:r w:rsidR="006A1D2B" w:rsidRPr="00B13246">
        <w:rPr>
          <w:rFonts w:ascii="Arial" w:eastAsia="Times New Roman" w:hAnsi="Arial" w:cs="Arial"/>
          <w:color w:val="000000"/>
        </w:rPr>
        <w:t xml:space="preserve"> </w:t>
      </w:r>
    </w:p>
    <w:p w:rsidR="001D4F3F" w:rsidRPr="00B13246" w:rsidRDefault="006A1D2B" w:rsidP="00C322E8">
      <w:pPr>
        <w:spacing w:after="0" w:line="240" w:lineRule="auto"/>
        <w:ind w:firstLine="720"/>
        <w:rPr>
          <w:rFonts w:ascii="Arial" w:eastAsia="Times New Roman" w:hAnsi="Arial" w:cs="Arial"/>
          <w:color w:val="000000"/>
        </w:rPr>
      </w:pPr>
      <w:r w:rsidRPr="00B13246">
        <w:rPr>
          <w:rFonts w:ascii="Arial" w:eastAsia="Times New Roman" w:hAnsi="Arial" w:cs="Arial"/>
          <w:color w:val="000000"/>
        </w:rPr>
        <w:t xml:space="preserve">Dr. S. Merchant </w:t>
      </w:r>
      <w:r w:rsidR="00EB2746" w:rsidRPr="00B13246">
        <w:rPr>
          <w:rFonts w:ascii="Arial" w:eastAsia="Times New Roman" w:hAnsi="Arial" w:cs="Arial"/>
          <w:color w:val="000000"/>
        </w:rPr>
        <w:t xml:space="preserve">– Service Chief </w:t>
      </w:r>
      <w:r w:rsidR="000406A7" w:rsidRPr="00B13246">
        <w:rPr>
          <w:rFonts w:ascii="Arial" w:eastAsia="Times New Roman" w:hAnsi="Arial" w:cs="Arial"/>
          <w:color w:val="000000"/>
        </w:rPr>
        <w:t>(</w:t>
      </w:r>
      <w:r w:rsidR="001D4F3F" w:rsidRPr="00B13246">
        <w:rPr>
          <w:rFonts w:ascii="Arial" w:eastAsia="Times New Roman" w:hAnsi="Arial" w:cs="Arial"/>
          <w:color w:val="000000"/>
        </w:rPr>
        <w:t>Surgical Oncology)</w:t>
      </w:r>
      <w:r w:rsidR="00EB2746" w:rsidRPr="00B13246">
        <w:rPr>
          <w:rFonts w:ascii="Arial" w:eastAsia="Times New Roman" w:hAnsi="Arial" w:cs="Arial"/>
          <w:color w:val="000000"/>
        </w:rPr>
        <w:t xml:space="preserve"> </w:t>
      </w:r>
    </w:p>
    <w:p w:rsidR="001D4F3F" w:rsidRPr="00B13246" w:rsidRDefault="00EB2746" w:rsidP="00B13246">
      <w:pPr>
        <w:spacing w:after="0" w:line="240" w:lineRule="auto"/>
        <w:ind w:firstLine="720"/>
        <w:rPr>
          <w:rFonts w:ascii="Arial" w:eastAsia="Times New Roman" w:hAnsi="Arial" w:cs="Arial"/>
          <w:color w:val="000000"/>
        </w:rPr>
      </w:pPr>
      <w:r w:rsidRPr="00B13246">
        <w:rPr>
          <w:rFonts w:ascii="Arial" w:eastAsia="Times New Roman" w:hAnsi="Arial" w:cs="Arial"/>
          <w:color w:val="000000"/>
        </w:rPr>
        <w:t xml:space="preserve">Dr. G. </w:t>
      </w:r>
      <w:r w:rsidR="001D4F3F" w:rsidRPr="00B13246">
        <w:rPr>
          <w:rFonts w:ascii="Arial" w:eastAsia="Times New Roman" w:hAnsi="Arial" w:cs="Arial"/>
          <w:color w:val="000000"/>
        </w:rPr>
        <w:t>R. Walker (Breast, Endocrine)</w:t>
      </w:r>
    </w:p>
    <w:p w:rsidR="001D4F3F" w:rsidRPr="00B13246" w:rsidRDefault="000406A7" w:rsidP="00B13246">
      <w:pPr>
        <w:spacing w:after="0" w:line="240" w:lineRule="auto"/>
        <w:ind w:firstLine="720"/>
        <w:rPr>
          <w:rFonts w:ascii="Arial" w:hAnsi="Arial" w:cs="Arial"/>
        </w:rPr>
      </w:pPr>
      <w:r w:rsidRPr="00B13246">
        <w:rPr>
          <w:rFonts w:ascii="Arial" w:eastAsia="Times New Roman" w:hAnsi="Arial" w:cs="Arial"/>
          <w:color w:val="000000"/>
        </w:rPr>
        <w:t>Dr. J. Engel (Breast, Surgical Oncology</w:t>
      </w:r>
      <w:r w:rsidRPr="00B13246">
        <w:rPr>
          <w:rFonts w:ascii="Arial" w:hAnsi="Arial" w:cs="Arial"/>
        </w:rPr>
        <w:t>)</w:t>
      </w:r>
      <w:r w:rsidR="00EB2746" w:rsidRPr="00B13246">
        <w:rPr>
          <w:rFonts w:ascii="Arial" w:hAnsi="Arial" w:cs="Arial"/>
        </w:rPr>
        <w:t xml:space="preserve"> </w:t>
      </w:r>
    </w:p>
    <w:p w:rsidR="001D4F3F" w:rsidRPr="00B13246" w:rsidRDefault="00EB2746" w:rsidP="00B13246">
      <w:pPr>
        <w:spacing w:after="0" w:line="240" w:lineRule="auto"/>
        <w:ind w:firstLine="720"/>
        <w:rPr>
          <w:rFonts w:ascii="Arial" w:eastAsia="Times New Roman" w:hAnsi="Arial" w:cs="Arial"/>
          <w:color w:val="000000"/>
        </w:rPr>
      </w:pPr>
      <w:r w:rsidRPr="00B13246">
        <w:rPr>
          <w:rFonts w:ascii="Arial" w:eastAsia="Times New Roman" w:hAnsi="Arial" w:cs="Arial"/>
          <w:color w:val="000000"/>
        </w:rPr>
        <w:t>Dr. A. Winthrop (Pediatric)</w:t>
      </w:r>
      <w:r w:rsidR="00F854A5" w:rsidRPr="00B13246">
        <w:rPr>
          <w:rFonts w:ascii="Arial" w:eastAsia="Times New Roman" w:hAnsi="Arial" w:cs="Arial"/>
          <w:color w:val="000000"/>
        </w:rPr>
        <w:t xml:space="preserve"> </w:t>
      </w:r>
    </w:p>
    <w:p w:rsidR="00EB2746" w:rsidRPr="00B13246" w:rsidRDefault="00F854A5" w:rsidP="00B13246">
      <w:pPr>
        <w:spacing w:after="0" w:line="240" w:lineRule="auto"/>
        <w:ind w:firstLine="720"/>
        <w:rPr>
          <w:rFonts w:ascii="Arial" w:eastAsia="Times New Roman" w:hAnsi="Arial" w:cs="Arial"/>
          <w:color w:val="000000"/>
        </w:rPr>
      </w:pPr>
      <w:r w:rsidRPr="00B13246">
        <w:rPr>
          <w:rFonts w:ascii="Arial" w:eastAsia="Times New Roman" w:hAnsi="Arial" w:cs="Arial"/>
          <w:color w:val="000000"/>
        </w:rPr>
        <w:t>Dr. M. Kolar (P</w:t>
      </w:r>
      <w:r w:rsidR="00EB2746" w:rsidRPr="00B13246">
        <w:rPr>
          <w:rFonts w:ascii="Arial" w:eastAsia="Times New Roman" w:hAnsi="Arial" w:cs="Arial"/>
          <w:color w:val="000000"/>
        </w:rPr>
        <w:t>ediatric)</w:t>
      </w:r>
    </w:p>
    <w:p w:rsidR="00B13246" w:rsidRDefault="00B13246" w:rsidP="00EB2746">
      <w:pPr>
        <w:spacing w:after="0" w:line="240" w:lineRule="auto"/>
        <w:rPr>
          <w:rFonts w:ascii="Arial" w:eastAsia="Times New Roman" w:hAnsi="Arial" w:cs="Arial"/>
          <w:b/>
          <w:color w:val="000000"/>
        </w:rPr>
      </w:pPr>
    </w:p>
    <w:p w:rsidR="00EB2746" w:rsidRPr="00B13246" w:rsidRDefault="00EB2746" w:rsidP="00EB2746">
      <w:pPr>
        <w:spacing w:after="0" w:line="240" w:lineRule="auto"/>
        <w:rPr>
          <w:rFonts w:ascii="Arial" w:eastAsia="Times New Roman" w:hAnsi="Arial" w:cs="Arial"/>
          <w:color w:val="000000"/>
        </w:rPr>
      </w:pPr>
      <w:r w:rsidRPr="00B13246">
        <w:rPr>
          <w:rFonts w:ascii="Arial" w:eastAsia="Times New Roman" w:hAnsi="Arial" w:cs="Arial"/>
          <w:b/>
          <w:color w:val="000000"/>
        </w:rPr>
        <w:t xml:space="preserve">Team 4 </w:t>
      </w:r>
      <w:r w:rsidR="002D56BD" w:rsidRPr="00B13246">
        <w:rPr>
          <w:rFonts w:ascii="Arial" w:eastAsia="Times New Roman" w:hAnsi="Arial" w:cs="Arial"/>
          <w:b/>
          <w:color w:val="000000"/>
        </w:rPr>
        <w:t>-</w:t>
      </w:r>
      <w:r w:rsidRPr="00B13246">
        <w:rPr>
          <w:rFonts w:ascii="Arial" w:eastAsia="Times New Roman" w:hAnsi="Arial" w:cs="Arial"/>
          <w:b/>
          <w:color w:val="000000"/>
        </w:rPr>
        <w:t xml:space="preserve"> </w:t>
      </w:r>
      <w:r w:rsidR="00E404DD" w:rsidRPr="00B13246">
        <w:rPr>
          <w:rFonts w:ascii="Arial" w:eastAsia="Times New Roman" w:hAnsi="Arial" w:cs="Arial"/>
          <w:b/>
          <w:color w:val="000000"/>
        </w:rPr>
        <w:t>Acute Care</w:t>
      </w:r>
      <w:r w:rsidRPr="00B13246">
        <w:rPr>
          <w:rFonts w:ascii="Arial" w:eastAsia="Times New Roman" w:hAnsi="Arial" w:cs="Arial"/>
          <w:color w:val="000000"/>
        </w:rPr>
        <w:t xml:space="preserve"> </w:t>
      </w:r>
      <w:r w:rsidRPr="00B13246">
        <w:rPr>
          <w:rFonts w:ascii="Arial" w:eastAsia="Times New Roman" w:hAnsi="Arial" w:cs="Arial"/>
          <w:b/>
          <w:color w:val="000000"/>
        </w:rPr>
        <w:t>Service</w:t>
      </w:r>
      <w:r w:rsidRPr="00B13246">
        <w:rPr>
          <w:rFonts w:ascii="Arial" w:eastAsia="Times New Roman" w:hAnsi="Arial" w:cs="Arial"/>
          <w:color w:val="000000"/>
        </w:rPr>
        <w:t xml:space="preserve"> (rotating staff person)</w:t>
      </w:r>
    </w:p>
    <w:p w:rsidR="00B13246" w:rsidRDefault="00B13246" w:rsidP="00EB2746">
      <w:pPr>
        <w:spacing w:after="0" w:line="240" w:lineRule="auto"/>
        <w:rPr>
          <w:rFonts w:ascii="Arial" w:eastAsia="Times New Roman" w:hAnsi="Arial" w:cs="Arial"/>
          <w:b/>
          <w:color w:val="000000"/>
        </w:rPr>
      </w:pPr>
    </w:p>
    <w:p w:rsidR="00B13246" w:rsidRDefault="00EB2746" w:rsidP="00EB2746">
      <w:pPr>
        <w:spacing w:after="0" w:line="240" w:lineRule="auto"/>
        <w:rPr>
          <w:rFonts w:ascii="Arial" w:eastAsia="Times New Roman" w:hAnsi="Arial" w:cs="Arial"/>
          <w:color w:val="000000"/>
        </w:rPr>
      </w:pPr>
      <w:r w:rsidRPr="00B13246">
        <w:rPr>
          <w:rFonts w:ascii="Arial" w:eastAsia="Times New Roman" w:hAnsi="Arial" w:cs="Arial"/>
          <w:b/>
          <w:color w:val="000000"/>
        </w:rPr>
        <w:t>Team 5</w:t>
      </w:r>
      <w:r w:rsidR="00E404DD" w:rsidRPr="00B13246">
        <w:rPr>
          <w:rFonts w:ascii="Arial" w:eastAsia="Times New Roman" w:hAnsi="Arial" w:cs="Arial"/>
          <w:b/>
          <w:color w:val="000000"/>
        </w:rPr>
        <w:t xml:space="preserve"> (Thoracics</w:t>
      </w:r>
      <w:r w:rsidRPr="00B13246">
        <w:rPr>
          <w:rFonts w:ascii="Arial" w:eastAsia="Times New Roman" w:hAnsi="Arial" w:cs="Arial"/>
          <w:b/>
          <w:color w:val="000000"/>
        </w:rPr>
        <w:t xml:space="preserve">) </w:t>
      </w:r>
      <w:r w:rsidR="00B13246">
        <w:rPr>
          <w:rFonts w:ascii="Arial" w:eastAsia="Times New Roman" w:hAnsi="Arial" w:cs="Arial"/>
          <w:color w:val="000000"/>
        </w:rPr>
        <w:t>–</w:t>
      </w:r>
      <w:r w:rsidR="00E404DD" w:rsidRPr="00B13246">
        <w:rPr>
          <w:rFonts w:ascii="Arial" w:eastAsia="Times New Roman" w:hAnsi="Arial" w:cs="Arial"/>
          <w:color w:val="000000"/>
        </w:rPr>
        <w:t xml:space="preserve"> </w:t>
      </w:r>
    </w:p>
    <w:p w:rsidR="00B13246" w:rsidRDefault="00E404DD" w:rsidP="00B13246">
      <w:pPr>
        <w:spacing w:after="0" w:line="240" w:lineRule="auto"/>
        <w:ind w:firstLine="720"/>
        <w:rPr>
          <w:rFonts w:ascii="Arial" w:eastAsia="Times New Roman" w:hAnsi="Arial" w:cs="Arial"/>
          <w:color w:val="000000"/>
        </w:rPr>
      </w:pPr>
      <w:r w:rsidRPr="00B13246">
        <w:rPr>
          <w:rFonts w:ascii="Arial" w:eastAsia="Times New Roman" w:hAnsi="Arial" w:cs="Arial"/>
          <w:color w:val="000000"/>
        </w:rPr>
        <w:t>Dr. K. Reid</w:t>
      </w:r>
      <w:r w:rsidR="00315DBF" w:rsidRPr="00B13246">
        <w:rPr>
          <w:rFonts w:ascii="Arial" w:eastAsia="Times New Roman" w:hAnsi="Arial" w:cs="Arial"/>
          <w:color w:val="000000"/>
        </w:rPr>
        <w:t xml:space="preserve"> – Service Chief</w:t>
      </w:r>
      <w:r w:rsidRPr="00B13246">
        <w:rPr>
          <w:rFonts w:ascii="Arial" w:eastAsia="Times New Roman" w:hAnsi="Arial" w:cs="Arial"/>
          <w:color w:val="000000"/>
        </w:rPr>
        <w:t xml:space="preserve"> (Thoracic</w:t>
      </w:r>
      <w:r w:rsidR="00315DBF" w:rsidRPr="00B13246">
        <w:rPr>
          <w:rFonts w:ascii="Arial" w:eastAsia="Times New Roman" w:hAnsi="Arial" w:cs="Arial"/>
          <w:color w:val="000000"/>
        </w:rPr>
        <w:t>s</w:t>
      </w:r>
      <w:r w:rsidRPr="00B13246">
        <w:rPr>
          <w:rFonts w:ascii="Arial" w:eastAsia="Times New Roman" w:hAnsi="Arial" w:cs="Arial"/>
          <w:color w:val="000000"/>
        </w:rPr>
        <w:t>)</w:t>
      </w:r>
    </w:p>
    <w:p w:rsidR="00315DBF" w:rsidRPr="00B13246" w:rsidRDefault="006A1D2B" w:rsidP="00B13246">
      <w:pPr>
        <w:spacing w:after="0" w:line="240" w:lineRule="auto"/>
        <w:ind w:firstLine="720"/>
        <w:rPr>
          <w:rFonts w:ascii="Arial" w:eastAsia="Times New Roman" w:hAnsi="Arial" w:cs="Arial"/>
          <w:color w:val="000000"/>
        </w:rPr>
      </w:pPr>
      <w:r w:rsidRPr="00B13246">
        <w:rPr>
          <w:rFonts w:ascii="Arial" w:eastAsia="Times New Roman" w:hAnsi="Arial" w:cs="Arial"/>
          <w:color w:val="000000"/>
        </w:rPr>
        <w:t>Dr. W. Chung (Thoracic</w:t>
      </w:r>
      <w:r w:rsidR="00315DBF" w:rsidRPr="00B13246">
        <w:rPr>
          <w:rFonts w:ascii="Arial" w:eastAsia="Times New Roman" w:hAnsi="Arial" w:cs="Arial"/>
          <w:color w:val="000000"/>
        </w:rPr>
        <w:t>s</w:t>
      </w:r>
      <w:r w:rsidR="00206492" w:rsidRPr="00B13246">
        <w:rPr>
          <w:rFonts w:ascii="Arial" w:eastAsia="Times New Roman" w:hAnsi="Arial" w:cs="Arial"/>
          <w:color w:val="000000"/>
        </w:rPr>
        <w:t xml:space="preserve">) </w:t>
      </w:r>
    </w:p>
    <w:p w:rsidR="00B13246" w:rsidRDefault="00B13246" w:rsidP="00EB2746">
      <w:pPr>
        <w:spacing w:after="0" w:line="240" w:lineRule="auto"/>
        <w:rPr>
          <w:rFonts w:ascii="Arial" w:eastAsia="Times New Roman" w:hAnsi="Arial" w:cs="Arial"/>
          <w:b/>
          <w:color w:val="000000"/>
        </w:rPr>
      </w:pPr>
    </w:p>
    <w:p w:rsidR="00B13246" w:rsidRDefault="00EB2746" w:rsidP="00EB2746">
      <w:pPr>
        <w:spacing w:after="0" w:line="240" w:lineRule="auto"/>
        <w:rPr>
          <w:rFonts w:ascii="Arial" w:eastAsia="Times New Roman" w:hAnsi="Arial" w:cs="Arial"/>
          <w:color w:val="000000"/>
        </w:rPr>
      </w:pPr>
      <w:r w:rsidRPr="00B13246">
        <w:rPr>
          <w:rFonts w:ascii="Arial" w:eastAsia="Times New Roman" w:hAnsi="Arial" w:cs="Arial"/>
          <w:b/>
          <w:color w:val="000000"/>
        </w:rPr>
        <w:t>Team 6 (</w:t>
      </w:r>
      <w:r w:rsidR="005D3CD8" w:rsidRPr="00B13246">
        <w:rPr>
          <w:rFonts w:ascii="Arial" w:eastAsia="Times New Roman" w:hAnsi="Arial" w:cs="Arial"/>
          <w:b/>
          <w:color w:val="000000"/>
        </w:rPr>
        <w:t>Bariatric</w:t>
      </w:r>
      <w:r w:rsidRPr="00B13246">
        <w:rPr>
          <w:rFonts w:ascii="Arial" w:eastAsia="Times New Roman" w:hAnsi="Arial" w:cs="Arial"/>
          <w:b/>
          <w:color w:val="000000"/>
        </w:rPr>
        <w:t>)</w:t>
      </w:r>
      <w:r w:rsidR="00315DBF" w:rsidRPr="00B13246">
        <w:rPr>
          <w:rFonts w:ascii="Arial" w:eastAsia="Times New Roman" w:hAnsi="Arial" w:cs="Arial"/>
          <w:color w:val="000000"/>
        </w:rPr>
        <w:t xml:space="preserve"> </w:t>
      </w:r>
      <w:r w:rsidR="00B13246">
        <w:rPr>
          <w:rFonts w:ascii="Arial" w:eastAsia="Times New Roman" w:hAnsi="Arial" w:cs="Arial"/>
          <w:color w:val="000000"/>
        </w:rPr>
        <w:t>–</w:t>
      </w:r>
    </w:p>
    <w:p w:rsidR="00B13246" w:rsidRDefault="004678B9" w:rsidP="00B13246">
      <w:pPr>
        <w:spacing w:after="0" w:line="240" w:lineRule="auto"/>
        <w:ind w:firstLine="720"/>
        <w:rPr>
          <w:rFonts w:ascii="Arial" w:eastAsia="Times New Roman" w:hAnsi="Arial" w:cs="Arial"/>
          <w:color w:val="000000"/>
        </w:rPr>
      </w:pPr>
      <w:r w:rsidRPr="00B13246">
        <w:rPr>
          <w:rFonts w:ascii="Arial" w:eastAsia="Times New Roman" w:hAnsi="Arial" w:cs="Arial"/>
          <w:color w:val="000000"/>
        </w:rPr>
        <w:t>Dr. B. Zevin – Service Chief (Bariatric)</w:t>
      </w:r>
    </w:p>
    <w:p w:rsidR="00B13246" w:rsidRDefault="00EB2746" w:rsidP="00B13246">
      <w:pPr>
        <w:spacing w:after="0" w:line="240" w:lineRule="auto"/>
        <w:ind w:firstLine="720"/>
        <w:rPr>
          <w:rFonts w:ascii="Arial" w:eastAsia="Times New Roman" w:hAnsi="Arial" w:cs="Arial"/>
          <w:color w:val="000000"/>
        </w:rPr>
      </w:pPr>
      <w:r w:rsidRPr="00B13246">
        <w:rPr>
          <w:rFonts w:ascii="Arial" w:eastAsia="Times New Roman" w:hAnsi="Arial" w:cs="Arial"/>
          <w:color w:val="000000"/>
        </w:rPr>
        <w:t>Dr. D. Robertson (</w:t>
      </w:r>
      <w:r w:rsidR="00E404DD" w:rsidRPr="00B13246">
        <w:rPr>
          <w:rFonts w:ascii="Arial" w:eastAsia="Times New Roman" w:hAnsi="Arial" w:cs="Arial"/>
          <w:color w:val="000000"/>
        </w:rPr>
        <w:t>Bariatric)</w:t>
      </w:r>
    </w:p>
    <w:p w:rsidR="00EB2746" w:rsidRPr="00B13246" w:rsidRDefault="004678B9" w:rsidP="00B13246">
      <w:pPr>
        <w:spacing w:after="0" w:line="240" w:lineRule="auto"/>
        <w:ind w:firstLine="720"/>
        <w:rPr>
          <w:rFonts w:ascii="Arial" w:eastAsia="Times New Roman" w:hAnsi="Arial" w:cs="Arial"/>
          <w:color w:val="000000"/>
        </w:rPr>
      </w:pPr>
      <w:r w:rsidRPr="00B13246">
        <w:rPr>
          <w:rFonts w:ascii="Arial" w:eastAsia="Times New Roman" w:hAnsi="Arial" w:cs="Arial"/>
          <w:color w:val="000000"/>
        </w:rPr>
        <w:t xml:space="preserve">Dr. P. Szasz (Bariatric) </w:t>
      </w:r>
    </w:p>
    <w:p w:rsidR="00B13246" w:rsidRDefault="00B13246" w:rsidP="00EB2746">
      <w:pPr>
        <w:spacing w:after="0" w:line="240" w:lineRule="auto"/>
        <w:rPr>
          <w:rFonts w:ascii="Arial" w:eastAsia="Times New Roman" w:hAnsi="Arial" w:cs="Arial"/>
          <w:b/>
          <w:color w:val="000000"/>
        </w:rPr>
      </w:pPr>
    </w:p>
    <w:p w:rsidR="00B13246" w:rsidRDefault="00EB2746" w:rsidP="00EB2746">
      <w:pPr>
        <w:spacing w:after="0" w:line="240" w:lineRule="auto"/>
        <w:rPr>
          <w:rFonts w:ascii="Arial" w:eastAsia="Times New Roman" w:hAnsi="Arial" w:cs="Arial"/>
          <w:color w:val="000000"/>
        </w:rPr>
      </w:pPr>
      <w:r w:rsidRPr="00B13246">
        <w:rPr>
          <w:rFonts w:ascii="Arial" w:eastAsia="Times New Roman" w:hAnsi="Arial" w:cs="Arial"/>
          <w:b/>
          <w:color w:val="000000"/>
        </w:rPr>
        <w:t>Team 7 (Head &amp; Neck Oncology</w:t>
      </w:r>
      <w:r w:rsidR="0092369A" w:rsidRPr="00B13246">
        <w:rPr>
          <w:rFonts w:ascii="Arial" w:eastAsia="Times New Roman" w:hAnsi="Arial" w:cs="Arial"/>
          <w:b/>
          <w:color w:val="000000"/>
        </w:rPr>
        <w:t xml:space="preserve"> and Otolaryngology</w:t>
      </w:r>
      <w:r w:rsidRPr="00B13246">
        <w:rPr>
          <w:rFonts w:ascii="Arial" w:eastAsia="Times New Roman" w:hAnsi="Arial" w:cs="Arial"/>
          <w:b/>
          <w:color w:val="000000"/>
        </w:rPr>
        <w:t>)</w:t>
      </w:r>
      <w:r w:rsidRPr="00B13246">
        <w:rPr>
          <w:rFonts w:ascii="Arial" w:eastAsia="Times New Roman" w:hAnsi="Arial" w:cs="Arial"/>
          <w:color w:val="000000"/>
        </w:rPr>
        <w:t xml:space="preserve"> </w:t>
      </w:r>
      <w:r w:rsidR="00B13246">
        <w:rPr>
          <w:rFonts w:ascii="Arial" w:eastAsia="Times New Roman" w:hAnsi="Arial" w:cs="Arial"/>
          <w:color w:val="000000"/>
        </w:rPr>
        <w:t>-</w:t>
      </w:r>
      <w:r w:rsidRPr="00B13246">
        <w:rPr>
          <w:rFonts w:ascii="Arial" w:eastAsia="Times New Roman" w:hAnsi="Arial" w:cs="Arial"/>
          <w:color w:val="000000"/>
        </w:rPr>
        <w:t xml:space="preserve"> </w:t>
      </w:r>
    </w:p>
    <w:p w:rsidR="00B13246" w:rsidRDefault="00EB2746" w:rsidP="00B13246">
      <w:pPr>
        <w:spacing w:after="0" w:line="240" w:lineRule="auto"/>
        <w:ind w:firstLine="720"/>
        <w:rPr>
          <w:rFonts w:ascii="Arial" w:eastAsia="Times New Roman" w:hAnsi="Arial" w:cs="Arial"/>
          <w:color w:val="000000"/>
        </w:rPr>
      </w:pPr>
      <w:r w:rsidRPr="00B13246">
        <w:rPr>
          <w:rFonts w:ascii="Arial" w:eastAsia="Times New Roman" w:hAnsi="Arial" w:cs="Arial"/>
          <w:color w:val="000000"/>
        </w:rPr>
        <w:t>Dr. T. Phillips</w:t>
      </w:r>
      <w:r w:rsidR="004678B9" w:rsidRPr="00B13246">
        <w:rPr>
          <w:rFonts w:ascii="Arial" w:eastAsia="Times New Roman" w:hAnsi="Arial" w:cs="Arial"/>
          <w:color w:val="000000"/>
        </w:rPr>
        <w:t xml:space="preserve"> – Service Chief</w:t>
      </w:r>
      <w:r w:rsidRPr="00B13246">
        <w:rPr>
          <w:rFonts w:ascii="Arial" w:eastAsia="Times New Roman" w:hAnsi="Arial" w:cs="Arial"/>
          <w:color w:val="000000"/>
        </w:rPr>
        <w:t xml:space="preserve"> (Head &amp; Neck Oncology)</w:t>
      </w:r>
    </w:p>
    <w:p w:rsidR="00B13246" w:rsidRDefault="006A1D2B" w:rsidP="00B13246">
      <w:pPr>
        <w:spacing w:after="0" w:line="240" w:lineRule="auto"/>
        <w:ind w:firstLine="720"/>
        <w:rPr>
          <w:rFonts w:ascii="Arial" w:eastAsia="Times New Roman" w:hAnsi="Arial" w:cs="Arial"/>
          <w:color w:val="000000"/>
        </w:rPr>
      </w:pPr>
      <w:r w:rsidRPr="00B13246">
        <w:rPr>
          <w:rFonts w:ascii="Arial" w:eastAsia="Times New Roman" w:hAnsi="Arial" w:cs="Arial"/>
          <w:color w:val="000000"/>
        </w:rPr>
        <w:t>Dr. J. Franklin (Head &amp; Neck Oncology)</w:t>
      </w:r>
    </w:p>
    <w:p w:rsidR="00EB2746" w:rsidRPr="00B13246" w:rsidRDefault="006A1D2B" w:rsidP="00B13246">
      <w:pPr>
        <w:spacing w:after="0" w:line="240" w:lineRule="auto"/>
        <w:ind w:firstLine="720"/>
        <w:rPr>
          <w:rFonts w:ascii="Arial" w:eastAsia="Times New Roman" w:hAnsi="Arial" w:cs="Arial"/>
          <w:color w:val="000000"/>
        </w:rPr>
      </w:pPr>
      <w:r w:rsidRPr="00B13246">
        <w:rPr>
          <w:rFonts w:ascii="Arial" w:eastAsia="Times New Roman" w:hAnsi="Arial" w:cs="Arial"/>
          <w:color w:val="000000"/>
        </w:rPr>
        <w:t>Dr. N. Cohen (Head &amp; Neck Oncology</w:t>
      </w:r>
      <w:r w:rsidR="0092369A" w:rsidRPr="00B13246">
        <w:rPr>
          <w:rFonts w:ascii="Arial" w:eastAsia="Times New Roman" w:hAnsi="Arial" w:cs="Arial"/>
          <w:color w:val="000000"/>
        </w:rPr>
        <w:t xml:space="preserve"> and Otolaryngology</w:t>
      </w:r>
      <w:r w:rsidRPr="00B13246">
        <w:rPr>
          <w:rFonts w:ascii="Arial" w:eastAsia="Times New Roman" w:hAnsi="Arial" w:cs="Arial"/>
          <w:color w:val="000000"/>
        </w:rPr>
        <w:t xml:space="preserve">) </w:t>
      </w:r>
    </w:p>
    <w:p w:rsidR="0035668E" w:rsidRPr="00B13246" w:rsidRDefault="0035668E" w:rsidP="001D4F3F">
      <w:pPr>
        <w:spacing w:after="0" w:line="240" w:lineRule="auto"/>
        <w:ind w:left="5040"/>
        <w:rPr>
          <w:rFonts w:ascii="Arial" w:eastAsia="Times New Roman" w:hAnsi="Arial" w:cs="Arial"/>
          <w:color w:val="000000"/>
        </w:rPr>
      </w:pPr>
    </w:p>
    <w:p w:rsidR="0035668E" w:rsidRPr="00B13246" w:rsidRDefault="0035668E" w:rsidP="001D4F3F">
      <w:pPr>
        <w:spacing w:after="0" w:line="240" w:lineRule="auto"/>
        <w:ind w:left="5040"/>
        <w:rPr>
          <w:rFonts w:ascii="Arial" w:eastAsia="Times New Roman" w:hAnsi="Arial" w:cs="Arial"/>
          <w:color w:val="000000"/>
        </w:rPr>
      </w:pPr>
    </w:p>
    <w:p w:rsidR="0035668E" w:rsidRPr="00B13246" w:rsidRDefault="0035668E" w:rsidP="001D4F3F">
      <w:pPr>
        <w:spacing w:after="0" w:line="240" w:lineRule="auto"/>
        <w:ind w:left="5040"/>
        <w:rPr>
          <w:rFonts w:ascii="Arial" w:eastAsia="Times New Roman" w:hAnsi="Arial" w:cs="Arial"/>
          <w:color w:val="000000"/>
        </w:rPr>
      </w:pPr>
    </w:p>
    <w:p w:rsidR="0035668E" w:rsidRDefault="0035668E" w:rsidP="001D4F3F">
      <w:pPr>
        <w:spacing w:after="0" w:line="240" w:lineRule="auto"/>
        <w:ind w:left="5040"/>
        <w:rPr>
          <w:rFonts w:ascii="Arial" w:eastAsia="Times New Roman" w:hAnsi="Arial" w:cs="Arial"/>
          <w:color w:val="000000"/>
          <w:sz w:val="20"/>
        </w:rPr>
      </w:pPr>
    </w:p>
    <w:p w:rsidR="00C322E8" w:rsidRDefault="00C322E8" w:rsidP="001D4F3F">
      <w:pPr>
        <w:spacing w:after="0" w:line="240" w:lineRule="auto"/>
        <w:ind w:left="5040"/>
        <w:rPr>
          <w:rFonts w:ascii="Arial" w:eastAsia="Times New Roman" w:hAnsi="Arial" w:cs="Arial"/>
          <w:color w:val="000000"/>
          <w:sz w:val="20"/>
        </w:rPr>
      </w:pPr>
    </w:p>
    <w:p w:rsidR="0035668E" w:rsidRDefault="0035668E" w:rsidP="001D4F3F">
      <w:pPr>
        <w:spacing w:after="0" w:line="240" w:lineRule="auto"/>
        <w:ind w:left="5040"/>
        <w:rPr>
          <w:rFonts w:ascii="Arial" w:eastAsia="Times New Roman" w:hAnsi="Arial" w:cs="Arial"/>
          <w:color w:val="000000"/>
          <w:sz w:val="20"/>
        </w:rPr>
      </w:pPr>
    </w:p>
    <w:p w:rsidR="0035668E" w:rsidRDefault="0035668E" w:rsidP="001D4F3F">
      <w:pPr>
        <w:spacing w:after="0" w:line="240" w:lineRule="auto"/>
        <w:ind w:left="5040"/>
        <w:rPr>
          <w:rFonts w:ascii="Arial" w:eastAsia="Times New Roman" w:hAnsi="Arial" w:cs="Arial"/>
          <w:color w:val="000000"/>
          <w:sz w:val="20"/>
        </w:rPr>
      </w:pPr>
    </w:p>
    <w:p w:rsidR="0035668E" w:rsidRDefault="0035668E" w:rsidP="001D4F3F">
      <w:pPr>
        <w:spacing w:after="0" w:line="240" w:lineRule="auto"/>
        <w:ind w:left="5040"/>
        <w:rPr>
          <w:rFonts w:ascii="Arial" w:eastAsia="Times New Roman" w:hAnsi="Arial" w:cs="Arial"/>
          <w:color w:val="000000"/>
          <w:sz w:val="20"/>
        </w:rPr>
      </w:pPr>
    </w:p>
    <w:p w:rsidR="0035668E" w:rsidRPr="001D4F3F" w:rsidRDefault="0035668E" w:rsidP="001D4F3F">
      <w:pPr>
        <w:spacing w:after="0" w:line="240" w:lineRule="auto"/>
        <w:ind w:left="5040"/>
        <w:rPr>
          <w:rFonts w:ascii="Arial" w:eastAsia="Times New Roman" w:hAnsi="Arial" w:cs="Arial"/>
          <w:sz w:val="20"/>
        </w:rPr>
      </w:pPr>
    </w:p>
    <w:p w:rsidR="00EB2746" w:rsidRDefault="00EB2746" w:rsidP="00EB2746">
      <w:pPr>
        <w:spacing w:after="0" w:line="240" w:lineRule="auto"/>
        <w:rPr>
          <w:rFonts w:ascii="Arial" w:eastAsia="Times New Roman" w:hAnsi="Arial" w:cs="Arial"/>
          <w:color w:val="000000"/>
        </w:rPr>
      </w:pPr>
    </w:p>
    <w:tbl>
      <w:tblPr>
        <w:tblStyle w:val="ListTable1Light-Accent11"/>
        <w:tblW w:w="0" w:type="auto"/>
        <w:jc w:val="center"/>
        <w:tblLook w:val="04A0" w:firstRow="1" w:lastRow="0" w:firstColumn="1" w:lastColumn="0" w:noHBand="0" w:noVBand="1"/>
      </w:tblPr>
      <w:tblGrid>
        <w:gridCol w:w="2493"/>
        <w:gridCol w:w="5445"/>
      </w:tblGrid>
      <w:tr w:rsidR="00EB2746" w:rsidTr="003F302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3" w:type="dxa"/>
          </w:tcPr>
          <w:p w:rsidR="00EB2746" w:rsidRDefault="00EB2746" w:rsidP="003F302E">
            <w:r>
              <w:t>Location</w:t>
            </w:r>
          </w:p>
        </w:tc>
        <w:tc>
          <w:tcPr>
            <w:tcW w:w="5445" w:type="dxa"/>
          </w:tcPr>
          <w:p w:rsidR="00EB2746" w:rsidRDefault="00EB2746" w:rsidP="003F302E">
            <w:pPr>
              <w:cnfStyle w:val="100000000000" w:firstRow="1" w:lastRow="0" w:firstColumn="0" w:lastColumn="0" w:oddVBand="0" w:evenVBand="0" w:oddHBand="0" w:evenHBand="0" w:firstRowFirstColumn="0" w:firstRowLastColumn="0" w:lastRowFirstColumn="0" w:lastRowLastColumn="0"/>
            </w:pPr>
            <w:r>
              <w:t>Description</w:t>
            </w:r>
          </w:p>
        </w:tc>
      </w:tr>
      <w:tr w:rsidR="00EB2746" w:rsidTr="003F30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3" w:type="dxa"/>
          </w:tcPr>
          <w:p w:rsidR="00EB2746" w:rsidRDefault="00EB2746" w:rsidP="003F302E">
            <w:pPr>
              <w:rPr>
                <w:b w:val="0"/>
              </w:rPr>
            </w:pPr>
            <w:r>
              <w:rPr>
                <w:b w:val="0"/>
              </w:rPr>
              <w:t>Kidd 1</w:t>
            </w:r>
          </w:p>
        </w:tc>
        <w:tc>
          <w:tcPr>
            <w:tcW w:w="5445" w:type="dxa"/>
          </w:tcPr>
          <w:p w:rsidR="00EB2746" w:rsidRDefault="00EB2746" w:rsidP="003F302E">
            <w:pPr>
              <w:cnfStyle w:val="000000100000" w:firstRow="0" w:lastRow="0" w:firstColumn="0" w:lastColumn="0" w:oddVBand="0" w:evenVBand="0" w:oddHBand="1" w:evenHBand="0" w:firstRowFirstColumn="0" w:firstRowLastColumn="0" w:lastRowFirstColumn="0" w:lastRowLastColumn="0"/>
            </w:pPr>
            <w:r>
              <w:t>Emergency Department</w:t>
            </w:r>
          </w:p>
          <w:p w:rsidR="00EB2746" w:rsidRDefault="00EB2746" w:rsidP="003F302E">
            <w:pPr>
              <w:cnfStyle w:val="000000100000" w:firstRow="0" w:lastRow="0" w:firstColumn="0" w:lastColumn="0" w:oddVBand="0" w:evenVBand="0" w:oddHBand="1" w:evenHBand="0" w:firstRowFirstColumn="0" w:firstRowLastColumn="0" w:lastRowFirstColumn="0" w:lastRowLastColumn="0"/>
            </w:pPr>
            <w:r>
              <w:t>Radiology Department</w:t>
            </w:r>
          </w:p>
          <w:p w:rsidR="00EB2746" w:rsidRDefault="00EB2746" w:rsidP="003F302E">
            <w:pPr>
              <w:cnfStyle w:val="000000100000" w:firstRow="0" w:lastRow="0" w:firstColumn="0" w:lastColumn="0" w:oddVBand="0" w:evenVBand="0" w:oddHBand="1" w:evenHBand="0" w:firstRowFirstColumn="0" w:firstRowLastColumn="0" w:lastRowFirstColumn="0" w:lastRowLastColumn="0"/>
            </w:pPr>
            <w:r>
              <w:t>Endoscopy Suite</w:t>
            </w:r>
          </w:p>
          <w:p w:rsidR="00EB2746" w:rsidRDefault="00EB2746" w:rsidP="003F302E">
            <w:pPr>
              <w:cnfStyle w:val="000000100000" w:firstRow="0" w:lastRow="0" w:firstColumn="0" w:lastColumn="0" w:oddVBand="0" w:evenVBand="0" w:oddHBand="1" w:evenHBand="0" w:firstRowFirstColumn="0" w:firstRowLastColumn="0" w:lastRowFirstColumn="0" w:lastRowLastColumn="0"/>
            </w:pPr>
            <w:r>
              <w:t>Ambulatory Treatment Unit (across from ED)</w:t>
            </w:r>
          </w:p>
        </w:tc>
      </w:tr>
      <w:tr w:rsidR="00EB2746" w:rsidTr="003F302E">
        <w:trPr>
          <w:jc w:val="center"/>
        </w:trPr>
        <w:tc>
          <w:tcPr>
            <w:cnfStyle w:val="001000000000" w:firstRow="0" w:lastRow="0" w:firstColumn="1" w:lastColumn="0" w:oddVBand="0" w:evenVBand="0" w:oddHBand="0" w:evenHBand="0" w:firstRowFirstColumn="0" w:firstRowLastColumn="0" w:lastRowFirstColumn="0" w:lastRowLastColumn="0"/>
            <w:tcW w:w="2493" w:type="dxa"/>
          </w:tcPr>
          <w:p w:rsidR="00EB2746" w:rsidRPr="003D21D7" w:rsidRDefault="00EB2746" w:rsidP="003F302E">
            <w:pPr>
              <w:rPr>
                <w:b w:val="0"/>
              </w:rPr>
            </w:pPr>
            <w:r>
              <w:rPr>
                <w:b w:val="0"/>
              </w:rPr>
              <w:lastRenderedPageBreak/>
              <w:t>Kidd 2</w:t>
            </w:r>
          </w:p>
        </w:tc>
        <w:tc>
          <w:tcPr>
            <w:tcW w:w="5445" w:type="dxa"/>
          </w:tcPr>
          <w:p w:rsidR="00EB2746" w:rsidRDefault="00EB2746" w:rsidP="003F302E">
            <w:pPr>
              <w:cnfStyle w:val="000000000000" w:firstRow="0" w:lastRow="0" w:firstColumn="0" w:lastColumn="0" w:oddVBand="0" w:evenVBand="0" w:oddHBand="0" w:evenHBand="0" w:firstRowFirstColumn="0" w:firstRowLastColumn="0" w:lastRowFirstColumn="0" w:lastRowLastColumn="0"/>
            </w:pPr>
            <w:r>
              <w:t>Kidd 2 ICU (patients managed by ICU team)</w:t>
            </w:r>
          </w:p>
          <w:p w:rsidR="00EB2746" w:rsidRDefault="00EB2746" w:rsidP="003F302E">
            <w:pPr>
              <w:cnfStyle w:val="000000000000" w:firstRow="0" w:lastRow="0" w:firstColumn="0" w:lastColumn="0" w:oddVBand="0" w:evenVBand="0" w:oddHBand="0" w:evenHBand="0" w:firstRowFirstColumn="0" w:firstRowLastColumn="0" w:lastRowFirstColumn="0" w:lastRowLastColumn="0"/>
            </w:pPr>
            <w:r>
              <w:t>Operating Rooms</w:t>
            </w:r>
          </w:p>
        </w:tc>
      </w:tr>
      <w:tr w:rsidR="00EB2746" w:rsidRPr="003D21D7" w:rsidTr="003F30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3" w:type="dxa"/>
          </w:tcPr>
          <w:p w:rsidR="00EB2746" w:rsidRPr="003D21D7" w:rsidRDefault="00EB2746" w:rsidP="003F302E">
            <w:pPr>
              <w:rPr>
                <w:b w:val="0"/>
              </w:rPr>
            </w:pPr>
            <w:r w:rsidRPr="003D21D7">
              <w:rPr>
                <w:b w:val="0"/>
              </w:rPr>
              <w:t>Kidd 3</w:t>
            </w:r>
          </w:p>
        </w:tc>
        <w:tc>
          <w:tcPr>
            <w:tcW w:w="5445" w:type="dxa"/>
          </w:tcPr>
          <w:p w:rsidR="00EB2746" w:rsidRPr="003D21D7" w:rsidRDefault="00EB2746" w:rsidP="003F302E">
            <w:pPr>
              <w:cnfStyle w:val="000000100000" w:firstRow="0" w:lastRow="0" w:firstColumn="0" w:lastColumn="0" w:oddVBand="0" w:evenVBand="0" w:oddHBand="1" w:evenHBand="0" w:firstRowFirstColumn="0" w:firstRowLastColumn="0" w:lastRowFirstColumn="0" w:lastRowLastColumn="0"/>
            </w:pPr>
            <w:r>
              <w:t>Thoracic Surgery</w:t>
            </w:r>
          </w:p>
        </w:tc>
      </w:tr>
      <w:tr w:rsidR="00EB2746" w:rsidTr="003F302E">
        <w:trPr>
          <w:jc w:val="center"/>
        </w:trPr>
        <w:tc>
          <w:tcPr>
            <w:cnfStyle w:val="001000000000" w:firstRow="0" w:lastRow="0" w:firstColumn="1" w:lastColumn="0" w:oddVBand="0" w:evenVBand="0" w:oddHBand="0" w:evenHBand="0" w:firstRowFirstColumn="0" w:firstRowLastColumn="0" w:lastRowFirstColumn="0" w:lastRowLastColumn="0"/>
            <w:tcW w:w="2493" w:type="dxa"/>
          </w:tcPr>
          <w:p w:rsidR="00EB2746" w:rsidRDefault="00EB2746" w:rsidP="003F302E">
            <w:pPr>
              <w:rPr>
                <w:b w:val="0"/>
              </w:rPr>
            </w:pPr>
            <w:r>
              <w:rPr>
                <w:b w:val="0"/>
              </w:rPr>
              <w:t>Davies 4 ICU</w:t>
            </w:r>
          </w:p>
        </w:tc>
        <w:tc>
          <w:tcPr>
            <w:tcW w:w="5445" w:type="dxa"/>
          </w:tcPr>
          <w:p w:rsidR="00EB2746" w:rsidRDefault="00EB2746" w:rsidP="003F302E">
            <w:pPr>
              <w:cnfStyle w:val="000000000000" w:firstRow="0" w:lastRow="0" w:firstColumn="0" w:lastColumn="0" w:oddVBand="0" w:evenVBand="0" w:oddHBand="0" w:evenHBand="0" w:firstRowFirstColumn="0" w:firstRowLastColumn="0" w:lastRowFirstColumn="0" w:lastRowLastColumn="0"/>
            </w:pPr>
            <w:r>
              <w:t>Step Down ICU (patients managed by individual services)</w:t>
            </w:r>
          </w:p>
        </w:tc>
      </w:tr>
      <w:tr w:rsidR="00EB2746" w:rsidRPr="003D21D7" w:rsidTr="003F30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3" w:type="dxa"/>
          </w:tcPr>
          <w:p w:rsidR="00EB2746" w:rsidRPr="003D21D7" w:rsidRDefault="00EB2746" w:rsidP="003F302E">
            <w:pPr>
              <w:rPr>
                <w:b w:val="0"/>
              </w:rPr>
            </w:pPr>
            <w:r>
              <w:rPr>
                <w:b w:val="0"/>
              </w:rPr>
              <w:t>Davies 5</w:t>
            </w:r>
          </w:p>
        </w:tc>
        <w:tc>
          <w:tcPr>
            <w:tcW w:w="5445" w:type="dxa"/>
          </w:tcPr>
          <w:p w:rsidR="00EB2746" w:rsidRPr="003D21D7" w:rsidRDefault="00EB2746" w:rsidP="003F302E">
            <w:pPr>
              <w:cnfStyle w:val="000000100000" w:firstRow="0" w:lastRow="0" w:firstColumn="0" w:lastColumn="0" w:oddVBand="0" w:evenVBand="0" w:oddHBand="1" w:evenHBand="0" w:firstRowFirstColumn="0" w:firstRowLastColumn="0" w:lastRowFirstColumn="0" w:lastRowLastColumn="0"/>
            </w:pPr>
            <w:r>
              <w:t>Surgical Short Stay Unit</w:t>
            </w:r>
          </w:p>
        </w:tc>
      </w:tr>
      <w:tr w:rsidR="00EB2746" w:rsidTr="003F302E">
        <w:trPr>
          <w:jc w:val="center"/>
        </w:trPr>
        <w:tc>
          <w:tcPr>
            <w:cnfStyle w:val="001000000000" w:firstRow="0" w:lastRow="0" w:firstColumn="1" w:lastColumn="0" w:oddVBand="0" w:evenVBand="0" w:oddHBand="0" w:evenHBand="0" w:firstRowFirstColumn="0" w:firstRowLastColumn="0" w:lastRowFirstColumn="0" w:lastRowLastColumn="0"/>
            <w:tcW w:w="2493" w:type="dxa"/>
          </w:tcPr>
          <w:p w:rsidR="00EB2746" w:rsidRPr="003D21D7" w:rsidRDefault="00EB2746" w:rsidP="003F302E">
            <w:pPr>
              <w:rPr>
                <w:b w:val="0"/>
              </w:rPr>
            </w:pPr>
            <w:r>
              <w:rPr>
                <w:b w:val="0"/>
              </w:rPr>
              <w:t>Kidd 6</w:t>
            </w:r>
          </w:p>
        </w:tc>
        <w:tc>
          <w:tcPr>
            <w:tcW w:w="5445" w:type="dxa"/>
          </w:tcPr>
          <w:p w:rsidR="00EB2746" w:rsidRPr="003D21D7" w:rsidRDefault="00EB2746" w:rsidP="003F302E">
            <w:pPr>
              <w:cnfStyle w:val="000000000000" w:firstRow="0" w:lastRow="0" w:firstColumn="0" w:lastColumn="0" w:oddVBand="0" w:evenVBand="0" w:oddHBand="0" w:evenHBand="0" w:firstRowFirstColumn="0" w:firstRowLastColumn="0" w:lastRowFirstColumn="0" w:lastRowLastColumn="0"/>
            </w:pPr>
            <w:r>
              <w:t>General Surgery</w:t>
            </w:r>
          </w:p>
        </w:tc>
      </w:tr>
      <w:tr w:rsidR="00EB2746" w:rsidTr="003F30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3" w:type="dxa"/>
          </w:tcPr>
          <w:p w:rsidR="00EB2746" w:rsidRPr="000A5BEE" w:rsidRDefault="00EB2746" w:rsidP="003F302E">
            <w:pPr>
              <w:rPr>
                <w:b w:val="0"/>
              </w:rPr>
            </w:pPr>
            <w:r w:rsidRPr="000A5BEE">
              <w:rPr>
                <w:b w:val="0"/>
              </w:rPr>
              <w:t>Connell 6</w:t>
            </w:r>
          </w:p>
        </w:tc>
        <w:tc>
          <w:tcPr>
            <w:tcW w:w="5445" w:type="dxa"/>
          </w:tcPr>
          <w:p w:rsidR="00EB2746" w:rsidRDefault="00EB2746" w:rsidP="003F302E">
            <w:pPr>
              <w:cnfStyle w:val="000000100000" w:firstRow="0" w:lastRow="0" w:firstColumn="0" w:lastColumn="0" w:oddVBand="0" w:evenVBand="0" w:oddHBand="1" w:evenHBand="0" w:firstRowFirstColumn="0" w:firstRowLastColumn="0" w:lastRowFirstColumn="0" w:lastRowLastColumn="0"/>
            </w:pPr>
            <w:r>
              <w:t>Call rooms</w:t>
            </w:r>
          </w:p>
        </w:tc>
      </w:tr>
      <w:tr w:rsidR="00EB2746" w:rsidTr="003F302E">
        <w:trPr>
          <w:jc w:val="center"/>
        </w:trPr>
        <w:tc>
          <w:tcPr>
            <w:cnfStyle w:val="001000000000" w:firstRow="0" w:lastRow="0" w:firstColumn="1" w:lastColumn="0" w:oddVBand="0" w:evenVBand="0" w:oddHBand="0" w:evenHBand="0" w:firstRowFirstColumn="0" w:firstRowLastColumn="0" w:lastRowFirstColumn="0" w:lastRowLastColumn="0"/>
            <w:tcW w:w="2493" w:type="dxa"/>
          </w:tcPr>
          <w:p w:rsidR="00EB2746" w:rsidRPr="000A5BEE" w:rsidRDefault="00EB2746" w:rsidP="003F302E">
            <w:pPr>
              <w:rPr>
                <w:b w:val="0"/>
              </w:rPr>
            </w:pPr>
            <w:r>
              <w:rPr>
                <w:b w:val="0"/>
              </w:rPr>
              <w:t>Burr 2</w:t>
            </w:r>
          </w:p>
        </w:tc>
        <w:tc>
          <w:tcPr>
            <w:tcW w:w="5445" w:type="dxa"/>
          </w:tcPr>
          <w:p w:rsidR="00EB2746" w:rsidRDefault="00EB2746" w:rsidP="003F302E">
            <w:pPr>
              <w:cnfStyle w:val="000000000000" w:firstRow="0" w:lastRow="0" w:firstColumn="0" w:lastColumn="0" w:oddVBand="0" w:evenVBand="0" w:oddHBand="0" w:evenHBand="0" w:firstRowFirstColumn="0" w:firstRowLastColumn="0" w:lastRowFirstColumn="0" w:lastRowLastColumn="0"/>
            </w:pPr>
            <w:r>
              <w:t>Paloschi Teaching Room (Wednesday AM teaching)</w:t>
            </w:r>
          </w:p>
          <w:p w:rsidR="00EB2746" w:rsidRDefault="00EB2746" w:rsidP="003F302E">
            <w:pPr>
              <w:cnfStyle w:val="000000000000" w:firstRow="0" w:lastRow="0" w:firstColumn="0" w:lastColumn="0" w:oddVBand="0" w:evenVBand="0" w:oddHBand="0" w:evenHBand="0" w:firstRowFirstColumn="0" w:firstRowLastColumn="0" w:lastRowFirstColumn="0" w:lastRowLastColumn="0"/>
            </w:pPr>
            <w:r>
              <w:t>General Surgery Attending Offices</w:t>
            </w:r>
          </w:p>
        </w:tc>
      </w:tr>
      <w:tr w:rsidR="00EB2746" w:rsidRPr="00BA24FC" w:rsidTr="003F30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3" w:type="dxa"/>
          </w:tcPr>
          <w:p w:rsidR="00EB2746" w:rsidRPr="000A5BEE" w:rsidRDefault="00EB2746" w:rsidP="003F302E">
            <w:pPr>
              <w:rPr>
                <w:b w:val="0"/>
              </w:rPr>
            </w:pPr>
            <w:r>
              <w:rPr>
                <w:b w:val="0"/>
              </w:rPr>
              <w:t>Victory 3</w:t>
            </w:r>
          </w:p>
        </w:tc>
        <w:tc>
          <w:tcPr>
            <w:tcW w:w="5445" w:type="dxa"/>
          </w:tcPr>
          <w:p w:rsidR="009A0F97" w:rsidRDefault="009A0F97" w:rsidP="003F302E">
            <w:pPr>
              <w:cnfStyle w:val="000000100000" w:firstRow="0" w:lastRow="0" w:firstColumn="0" w:lastColumn="0" w:oddVBand="0" w:evenVBand="0" w:oddHBand="1" w:evenHBand="0" w:firstRowFirstColumn="0" w:firstRowLastColumn="0" w:lastRowFirstColumn="0" w:lastRowLastColumn="0"/>
              <w:rPr>
                <w:lang w:val="fr-CA"/>
              </w:rPr>
            </w:pPr>
            <w:r>
              <w:rPr>
                <w:lang w:val="fr-CA"/>
              </w:rPr>
              <w:t>Dr. Jones (Program Director)</w:t>
            </w:r>
          </w:p>
          <w:p w:rsidR="00790A35" w:rsidRPr="00FE7166" w:rsidRDefault="00790A35" w:rsidP="003F302E">
            <w:pPr>
              <w:cnfStyle w:val="000000100000" w:firstRow="0" w:lastRow="0" w:firstColumn="0" w:lastColumn="0" w:oddVBand="0" w:evenVBand="0" w:oddHBand="1" w:evenHBand="0" w:firstRowFirstColumn="0" w:firstRowLastColumn="0" w:lastRowFirstColumn="0" w:lastRowLastColumn="0"/>
              <w:rPr>
                <w:lang w:val="fr-CA"/>
              </w:rPr>
            </w:pPr>
            <w:r>
              <w:rPr>
                <w:lang w:val="fr-CA"/>
              </w:rPr>
              <w:t xml:space="preserve">Sierra Slegtenhorst </w:t>
            </w:r>
            <w:r w:rsidR="009A0F97">
              <w:rPr>
                <w:lang w:val="fr-CA"/>
              </w:rPr>
              <w:t>(Postgraduate Program C</w:t>
            </w:r>
            <w:r w:rsidR="00AF133D">
              <w:rPr>
                <w:lang w:val="fr-CA"/>
              </w:rPr>
              <w:t>oord</w:t>
            </w:r>
            <w:r w:rsidR="009A0F97">
              <w:rPr>
                <w:lang w:val="fr-CA"/>
              </w:rPr>
              <w:t>inator)</w:t>
            </w:r>
          </w:p>
        </w:tc>
      </w:tr>
    </w:tbl>
    <w:p w:rsidR="00EB2746" w:rsidRPr="00BF78AD" w:rsidRDefault="00EB2746" w:rsidP="00EB2746">
      <w:pPr>
        <w:spacing w:after="0" w:line="240" w:lineRule="auto"/>
        <w:rPr>
          <w:rFonts w:ascii="Arial" w:eastAsia="Times New Roman" w:hAnsi="Arial" w:cs="Arial"/>
          <w:sz w:val="20"/>
        </w:rPr>
      </w:pPr>
      <w:r w:rsidRPr="00BF78AD">
        <w:rPr>
          <w:rFonts w:ascii="Arial" w:eastAsia="Times New Roman" w:hAnsi="Arial" w:cs="Arial"/>
          <w:sz w:val="20"/>
        </w:rPr>
        <w:t xml:space="preserve">Map of KGH: </w:t>
      </w:r>
      <w:hyperlink r:id="rId9" w:history="1">
        <w:r w:rsidRPr="00BF78AD">
          <w:rPr>
            <w:rStyle w:val="Hyperlink"/>
            <w:rFonts w:ascii="Arial" w:eastAsia="Times New Roman" w:hAnsi="Arial" w:cs="Arial"/>
            <w:sz w:val="20"/>
          </w:rPr>
          <w:t>http://www.kgh.on.ca/en/patientsandvisitors/Documents/KGH%20Level1%20Map%20with%20Directory_English_Final%2020150527.pdf</w:t>
        </w:r>
      </w:hyperlink>
    </w:p>
    <w:p w:rsidR="00EB2746" w:rsidRDefault="00EB2746" w:rsidP="00EB2746">
      <w:pPr>
        <w:spacing w:after="0" w:line="240" w:lineRule="auto"/>
        <w:rPr>
          <w:rFonts w:ascii="Arial" w:eastAsia="Times New Roman" w:hAnsi="Arial" w:cs="Arial"/>
        </w:rPr>
      </w:pPr>
    </w:p>
    <w:p w:rsidR="00617ED1" w:rsidRDefault="00617ED1" w:rsidP="00EB2746">
      <w:pPr>
        <w:spacing w:after="0" w:line="240" w:lineRule="auto"/>
        <w:rPr>
          <w:rFonts w:ascii="Arial" w:eastAsia="Times New Roman" w:hAnsi="Arial" w:cs="Arial"/>
          <w:color w:val="000000"/>
          <w:u w:val="single"/>
        </w:rPr>
      </w:pPr>
    </w:p>
    <w:p w:rsidR="00EB2746" w:rsidRPr="0076268C" w:rsidRDefault="00EB2746" w:rsidP="00EB2746">
      <w:pPr>
        <w:spacing w:after="0" w:line="240" w:lineRule="auto"/>
        <w:rPr>
          <w:rFonts w:ascii="Arial" w:eastAsia="Times New Roman" w:hAnsi="Arial" w:cs="Arial"/>
        </w:rPr>
      </w:pPr>
      <w:r w:rsidRPr="0076268C">
        <w:rPr>
          <w:rFonts w:ascii="Arial" w:eastAsia="Times New Roman" w:hAnsi="Arial" w:cs="Arial"/>
          <w:color w:val="000000"/>
          <w:u w:val="single"/>
        </w:rPr>
        <w:t>Other important resources:</w:t>
      </w:r>
    </w:p>
    <w:p w:rsidR="00EB2746" w:rsidRPr="0076268C" w:rsidRDefault="00EB2746" w:rsidP="00EB2746">
      <w:pPr>
        <w:spacing w:after="0" w:line="240" w:lineRule="auto"/>
        <w:rPr>
          <w:rFonts w:ascii="Arial" w:eastAsia="Times New Roman" w:hAnsi="Arial" w:cs="Arial"/>
        </w:rPr>
      </w:pPr>
    </w:p>
    <w:p w:rsidR="00EB2746" w:rsidRPr="0076268C" w:rsidRDefault="00EB2746" w:rsidP="00EB2746">
      <w:pPr>
        <w:spacing w:after="0" w:line="240" w:lineRule="auto"/>
        <w:rPr>
          <w:rFonts w:ascii="Arial" w:eastAsia="Times New Roman" w:hAnsi="Arial" w:cs="Arial"/>
        </w:rPr>
      </w:pPr>
      <w:r w:rsidRPr="0076268C">
        <w:rPr>
          <w:rFonts w:ascii="Arial" w:eastAsia="Times New Roman" w:hAnsi="Arial" w:cs="Arial"/>
          <w:color w:val="000000"/>
        </w:rPr>
        <w:t>Don’t forget that K</w:t>
      </w:r>
      <w:r>
        <w:rPr>
          <w:rFonts w:ascii="Arial" w:eastAsia="Times New Roman" w:hAnsi="Arial" w:cs="Arial"/>
          <w:color w:val="000000"/>
        </w:rPr>
        <w:t>HSC is a teaching hospital.</w:t>
      </w:r>
      <w:r w:rsidRPr="0076268C">
        <w:rPr>
          <w:rFonts w:ascii="Arial" w:eastAsia="Times New Roman" w:hAnsi="Arial" w:cs="Arial"/>
          <w:color w:val="000000"/>
        </w:rPr>
        <w:t xml:space="preserve"> Being a good doctor starts with knowing your limits. There </w:t>
      </w:r>
      <w:r>
        <w:rPr>
          <w:rFonts w:ascii="Arial" w:eastAsia="Times New Roman" w:hAnsi="Arial" w:cs="Arial"/>
          <w:color w:val="000000"/>
        </w:rPr>
        <w:t>are</w:t>
      </w:r>
      <w:r w:rsidRPr="0076268C">
        <w:rPr>
          <w:rFonts w:ascii="Arial" w:eastAsia="Times New Roman" w:hAnsi="Arial" w:cs="Arial"/>
          <w:color w:val="000000"/>
        </w:rPr>
        <w:t xml:space="preserve"> always people willing to help you and give you advice. Don’t be scared to ask other services for help. ICU and anesthesia are also in house. Also remember there are always staff physicians present in the Emergency Department.</w:t>
      </w:r>
    </w:p>
    <w:p w:rsidR="00EB2746" w:rsidRPr="0076268C" w:rsidRDefault="00EB2746" w:rsidP="00EB2746">
      <w:pPr>
        <w:spacing w:after="0" w:line="240" w:lineRule="auto"/>
        <w:rPr>
          <w:rFonts w:ascii="Arial" w:eastAsia="Times New Roman" w:hAnsi="Arial" w:cs="Arial"/>
        </w:rPr>
      </w:pPr>
    </w:p>
    <w:p w:rsidR="00EB2746" w:rsidRPr="00790A35" w:rsidRDefault="00EB2746" w:rsidP="00790A35">
      <w:pPr>
        <w:rPr>
          <w:rFonts w:ascii="Arial" w:eastAsia="Times New Roman" w:hAnsi="Arial" w:cs="Arial"/>
          <w:color w:val="000000"/>
        </w:rPr>
      </w:pPr>
      <w:r w:rsidRPr="0076268C">
        <w:rPr>
          <w:rFonts w:ascii="Arial" w:eastAsia="Times New Roman" w:hAnsi="Arial" w:cs="Arial"/>
          <w:color w:val="000000"/>
        </w:rPr>
        <w:lastRenderedPageBreak/>
        <w:t>Charge Nurses - Kidd 6:</w:t>
      </w:r>
      <w:r>
        <w:rPr>
          <w:rFonts w:ascii="Arial" w:eastAsia="Times New Roman" w:hAnsi="Arial" w:cs="Arial"/>
          <w:color w:val="000000"/>
        </w:rPr>
        <w:t xml:space="preserve"> Erin Lowry is </w:t>
      </w:r>
      <w:r w:rsidRPr="0076268C">
        <w:rPr>
          <w:rFonts w:ascii="Arial" w:eastAsia="Times New Roman" w:hAnsi="Arial" w:cs="Arial"/>
          <w:color w:val="000000"/>
        </w:rPr>
        <w:t>a very approachable individual and an excellent resource for ward issues. Be sure to introduce yourself to her on the first day of your rotation.</w:t>
      </w:r>
    </w:p>
    <w:p w:rsidR="00EB2746" w:rsidRDefault="00EB2746" w:rsidP="00EB2746">
      <w:pPr>
        <w:spacing w:after="0" w:line="240" w:lineRule="auto"/>
        <w:rPr>
          <w:rFonts w:ascii="Arial" w:eastAsia="Times New Roman" w:hAnsi="Arial" w:cs="Arial"/>
          <w:color w:val="000000"/>
        </w:rPr>
      </w:pPr>
      <w:r w:rsidRPr="0076268C">
        <w:rPr>
          <w:rFonts w:ascii="Arial" w:eastAsia="Times New Roman" w:hAnsi="Arial" w:cs="Arial"/>
          <w:color w:val="000000"/>
        </w:rPr>
        <w:t>RACE team - don’t be scared to touch base with the race nurse if you are worried about a patient. The race team consists of an ICU nurse and a respiratory therapist. They are linked to an ICU or ER doctor who can provide excellent advice. Do your best to contact your senior first. Most issues were seen several times by your senior already!</w:t>
      </w:r>
    </w:p>
    <w:p w:rsidR="00617ED1" w:rsidRPr="0076268C" w:rsidRDefault="00617ED1" w:rsidP="00EB2746">
      <w:pPr>
        <w:spacing w:after="0" w:line="240" w:lineRule="auto"/>
        <w:rPr>
          <w:rFonts w:ascii="Arial" w:eastAsia="Times New Roman" w:hAnsi="Arial" w:cs="Arial"/>
        </w:rPr>
      </w:pPr>
    </w:p>
    <w:p w:rsidR="00EB2746" w:rsidRPr="0076268C" w:rsidRDefault="00EB2746" w:rsidP="00EB2746">
      <w:pPr>
        <w:spacing w:after="0" w:line="240" w:lineRule="auto"/>
        <w:rPr>
          <w:rFonts w:ascii="Arial" w:eastAsia="Times New Roman" w:hAnsi="Arial" w:cs="Arial"/>
        </w:rPr>
      </w:pPr>
    </w:p>
    <w:p w:rsidR="00EB2746" w:rsidRPr="0076268C" w:rsidRDefault="00EB2746" w:rsidP="00EB2746">
      <w:pPr>
        <w:spacing w:after="0" w:line="240" w:lineRule="auto"/>
        <w:rPr>
          <w:rFonts w:ascii="Arial" w:eastAsia="Times New Roman" w:hAnsi="Arial" w:cs="Arial"/>
        </w:rPr>
      </w:pPr>
      <w:r w:rsidRPr="0076268C">
        <w:rPr>
          <w:rFonts w:ascii="Arial" w:eastAsia="Times New Roman" w:hAnsi="Arial" w:cs="Arial"/>
          <w:color w:val="000000"/>
        </w:rPr>
        <w:t xml:space="preserve">CCAC (Community Care Access Team) - There are specific forms depending on the care requested. Case Manager who is assigned to the service will assess eligibility for admission for in-home healthcare and support services. Remember, all patients with a new stoma, home IV antibiotics or wound packing will require a CCAC referral, try to plan ahead and </w:t>
      </w:r>
      <w:r>
        <w:rPr>
          <w:rFonts w:ascii="Arial" w:eastAsia="Times New Roman" w:hAnsi="Arial" w:cs="Arial"/>
          <w:color w:val="000000"/>
        </w:rPr>
        <w:t>submit the online forms 1-2 days prior to discharge.</w:t>
      </w:r>
    </w:p>
    <w:p w:rsidR="00EB2746" w:rsidRPr="0076268C" w:rsidRDefault="00EB2746" w:rsidP="00EB2746">
      <w:pPr>
        <w:spacing w:after="0" w:line="240" w:lineRule="auto"/>
        <w:rPr>
          <w:rFonts w:ascii="Arial" w:eastAsia="Times New Roman" w:hAnsi="Arial" w:cs="Arial"/>
        </w:rPr>
      </w:pPr>
    </w:p>
    <w:p w:rsidR="00EB2746" w:rsidRPr="0076268C" w:rsidRDefault="00EB2746" w:rsidP="00EB2746">
      <w:pPr>
        <w:spacing w:after="0" w:line="240" w:lineRule="auto"/>
        <w:rPr>
          <w:rFonts w:ascii="Arial" w:eastAsia="Times New Roman" w:hAnsi="Arial" w:cs="Arial"/>
        </w:rPr>
      </w:pPr>
      <w:r w:rsidRPr="0076268C">
        <w:rPr>
          <w:rFonts w:ascii="Arial" w:eastAsia="Times New Roman" w:hAnsi="Arial" w:cs="Arial"/>
          <w:color w:val="000000"/>
        </w:rPr>
        <w:t>Physiotherapy - includes both chest assessment and care, and mobilization, progressing from day 1 post-op to discharge.</w:t>
      </w:r>
      <w:r>
        <w:rPr>
          <w:rFonts w:ascii="Arial" w:eastAsia="Times New Roman" w:hAnsi="Arial" w:cs="Arial"/>
          <w:color w:val="000000"/>
        </w:rPr>
        <w:t xml:space="preserve"> To consult them a yellow consult sheet must be filled and an order placed in the chart.</w:t>
      </w:r>
    </w:p>
    <w:p w:rsidR="00EB2746" w:rsidRPr="0076268C" w:rsidRDefault="00EB2746" w:rsidP="00EB2746">
      <w:pPr>
        <w:spacing w:after="0" w:line="240" w:lineRule="auto"/>
        <w:rPr>
          <w:rFonts w:ascii="Arial" w:eastAsia="Times New Roman" w:hAnsi="Arial" w:cs="Arial"/>
        </w:rPr>
      </w:pPr>
    </w:p>
    <w:p w:rsidR="00EB2746" w:rsidRDefault="00EB2746" w:rsidP="00EB2746">
      <w:pPr>
        <w:spacing w:after="0" w:line="240" w:lineRule="auto"/>
        <w:rPr>
          <w:rFonts w:ascii="Arial" w:eastAsia="Times New Roman" w:hAnsi="Arial" w:cs="Arial"/>
          <w:color w:val="000000"/>
        </w:rPr>
      </w:pPr>
      <w:r w:rsidRPr="0076268C">
        <w:rPr>
          <w:rFonts w:ascii="Arial" w:eastAsia="Times New Roman" w:hAnsi="Arial" w:cs="Arial"/>
          <w:color w:val="000000"/>
        </w:rPr>
        <w:t>Occupational Therapy - assesses and provides interventions related to 1.Activities of daily living 2.Home safety including kitchen safety 3.Cognition 4.Wheelchair seating and mobility 5.Pressure redistribution 6. Splinting and Collars.</w:t>
      </w:r>
      <w:r>
        <w:rPr>
          <w:rFonts w:ascii="Arial" w:eastAsia="Times New Roman" w:hAnsi="Arial" w:cs="Arial"/>
          <w:color w:val="000000"/>
        </w:rPr>
        <w:t xml:space="preserve"> To consult them a yellow consult sheet must be filled and an order placed in the chart.</w:t>
      </w:r>
    </w:p>
    <w:p w:rsidR="00EB2746" w:rsidRPr="0076268C" w:rsidRDefault="00EB2746" w:rsidP="00EB2746">
      <w:pPr>
        <w:spacing w:after="0" w:line="240" w:lineRule="auto"/>
        <w:rPr>
          <w:rFonts w:ascii="Arial" w:eastAsia="Times New Roman" w:hAnsi="Arial" w:cs="Arial"/>
        </w:rPr>
      </w:pPr>
    </w:p>
    <w:p w:rsidR="00EB2746" w:rsidRPr="0076268C" w:rsidRDefault="00EB2746" w:rsidP="00EB2746">
      <w:pPr>
        <w:spacing w:after="0" w:line="240" w:lineRule="auto"/>
        <w:rPr>
          <w:rFonts w:ascii="Arial" w:eastAsia="Times New Roman" w:hAnsi="Arial" w:cs="Arial"/>
        </w:rPr>
      </w:pPr>
      <w:r w:rsidRPr="0076268C">
        <w:rPr>
          <w:rFonts w:ascii="Arial" w:eastAsia="Times New Roman" w:hAnsi="Arial" w:cs="Arial"/>
          <w:color w:val="000000"/>
        </w:rPr>
        <w:lastRenderedPageBreak/>
        <w:t>Dietitian - consult for nutritional assessment, development and recommendations for nutrition care plan for high-risk patients (i.e. malnutrition or patients at risk for malnutrition, tube feeding, TPN etc.)</w:t>
      </w:r>
      <w:r>
        <w:rPr>
          <w:rFonts w:ascii="Arial" w:eastAsia="Times New Roman" w:hAnsi="Arial" w:cs="Arial"/>
          <w:color w:val="000000"/>
        </w:rPr>
        <w:t xml:space="preserve"> In patients who need TPN, orders must be co-signed at noon. To consult them a yellow consult sheet must be filled and an order placed in the chart.</w:t>
      </w:r>
    </w:p>
    <w:p w:rsidR="00EB2746" w:rsidRDefault="00EB2746" w:rsidP="00EB2746">
      <w:pPr>
        <w:spacing w:after="0" w:line="240" w:lineRule="auto"/>
        <w:rPr>
          <w:rFonts w:ascii="Arial" w:eastAsia="Times New Roman" w:hAnsi="Arial" w:cs="Arial"/>
          <w:color w:val="000000"/>
        </w:rPr>
      </w:pPr>
    </w:p>
    <w:p w:rsidR="00EB2746" w:rsidRPr="0076268C" w:rsidRDefault="00EB2746" w:rsidP="00EB2746">
      <w:pPr>
        <w:spacing w:after="0" w:line="240" w:lineRule="auto"/>
        <w:rPr>
          <w:rFonts w:ascii="Arial" w:eastAsia="Times New Roman" w:hAnsi="Arial" w:cs="Arial"/>
        </w:rPr>
      </w:pPr>
      <w:r w:rsidRPr="0076268C">
        <w:rPr>
          <w:rFonts w:ascii="Arial" w:eastAsia="Times New Roman" w:hAnsi="Arial" w:cs="Arial"/>
          <w:color w:val="000000"/>
        </w:rPr>
        <w:t>Social Work - assists patients and their families to cope with the personal and environmental stresses associated with illness, trauma and hospitalization, as well as facilitating the discharge planning process. Interventions include patient education, counseling, treatment planning, vocational rehabilitation and marital and other family concerns.</w:t>
      </w:r>
      <w:r>
        <w:rPr>
          <w:rFonts w:ascii="Arial" w:eastAsia="Times New Roman" w:hAnsi="Arial" w:cs="Arial"/>
          <w:color w:val="000000"/>
        </w:rPr>
        <w:t xml:space="preserve"> To consult them a yellow consult sheet must be filled and an order placed in the chart.</w:t>
      </w:r>
    </w:p>
    <w:p w:rsidR="00EB2746" w:rsidRDefault="00EB2746" w:rsidP="00EB2746">
      <w:pPr>
        <w:spacing w:after="0" w:line="240" w:lineRule="auto"/>
        <w:rPr>
          <w:rFonts w:ascii="Arial" w:eastAsia="Times New Roman" w:hAnsi="Arial" w:cs="Arial"/>
          <w:color w:val="000000"/>
        </w:rPr>
      </w:pPr>
    </w:p>
    <w:p w:rsidR="00EB2746" w:rsidRPr="0076268C" w:rsidRDefault="00EB2746" w:rsidP="00EB2746">
      <w:pPr>
        <w:spacing w:after="0" w:line="240" w:lineRule="auto"/>
        <w:rPr>
          <w:rFonts w:ascii="Arial" w:eastAsia="Times New Roman" w:hAnsi="Arial" w:cs="Arial"/>
        </w:rPr>
      </w:pPr>
      <w:r w:rsidRPr="0076268C">
        <w:rPr>
          <w:rFonts w:ascii="Arial" w:eastAsia="Times New Roman" w:hAnsi="Arial" w:cs="Arial"/>
          <w:color w:val="000000"/>
        </w:rPr>
        <w:t>Pharmacy – Our pharmacist is available to consult with physicians to search current and replacement medications and to make suggestions therefore. Bonnie Ralph on pager 536-7615.</w:t>
      </w:r>
    </w:p>
    <w:p w:rsidR="00EB2746" w:rsidRDefault="00EB2746" w:rsidP="00EB2746">
      <w:pPr>
        <w:spacing w:after="0" w:line="240" w:lineRule="auto"/>
        <w:rPr>
          <w:rFonts w:ascii="Arial" w:eastAsia="Times New Roman" w:hAnsi="Arial" w:cs="Arial"/>
          <w:color w:val="000000"/>
        </w:rPr>
      </w:pPr>
    </w:p>
    <w:p w:rsidR="00EB2746" w:rsidRDefault="00EB2746" w:rsidP="00EB2746">
      <w:pPr>
        <w:spacing w:after="0" w:line="240" w:lineRule="auto"/>
        <w:rPr>
          <w:rFonts w:ascii="Arial" w:eastAsia="Times New Roman" w:hAnsi="Arial" w:cs="Arial"/>
          <w:color w:val="000000"/>
        </w:rPr>
      </w:pPr>
      <w:r>
        <w:rPr>
          <w:rFonts w:ascii="Arial" w:eastAsia="Times New Roman" w:hAnsi="Arial" w:cs="Arial"/>
          <w:color w:val="000000"/>
        </w:rPr>
        <w:t>E</w:t>
      </w:r>
      <w:r w:rsidRPr="0076268C">
        <w:rPr>
          <w:rFonts w:ascii="Arial" w:eastAsia="Times New Roman" w:hAnsi="Arial" w:cs="Arial"/>
          <w:color w:val="000000"/>
        </w:rPr>
        <w:t>T (Enter</w:t>
      </w:r>
      <w:r>
        <w:rPr>
          <w:rFonts w:ascii="Arial" w:eastAsia="Times New Roman" w:hAnsi="Arial" w:cs="Arial"/>
          <w:color w:val="000000"/>
        </w:rPr>
        <w:t>o</w:t>
      </w:r>
      <w:r w:rsidRPr="0076268C">
        <w:rPr>
          <w:rFonts w:ascii="Arial" w:eastAsia="Times New Roman" w:hAnsi="Arial" w:cs="Arial"/>
          <w:color w:val="000000"/>
        </w:rPr>
        <w:t>stomal Therapy) – manage stoma care, special wound care</w:t>
      </w:r>
      <w:r>
        <w:rPr>
          <w:rFonts w:ascii="Arial" w:eastAsia="Times New Roman" w:hAnsi="Arial" w:cs="Arial"/>
          <w:color w:val="000000"/>
        </w:rPr>
        <w:t xml:space="preserve"> (e.g. vac dressing)</w:t>
      </w:r>
      <w:r w:rsidRPr="0076268C">
        <w:rPr>
          <w:rFonts w:ascii="Arial" w:eastAsia="Times New Roman" w:hAnsi="Arial" w:cs="Arial"/>
          <w:color w:val="000000"/>
        </w:rPr>
        <w:t xml:space="preserve"> and specialty beds.</w:t>
      </w:r>
      <w:r w:rsidRPr="00547928">
        <w:rPr>
          <w:rFonts w:ascii="Arial" w:eastAsia="Times New Roman" w:hAnsi="Arial" w:cs="Arial"/>
          <w:color w:val="000000"/>
        </w:rPr>
        <w:t xml:space="preserve"> </w:t>
      </w:r>
      <w:r>
        <w:rPr>
          <w:rFonts w:ascii="Arial" w:eastAsia="Times New Roman" w:hAnsi="Arial" w:cs="Arial"/>
          <w:color w:val="000000"/>
        </w:rPr>
        <w:t>To consult them a yellow consult sheet must be filled and an order placed in the chart.</w:t>
      </w:r>
    </w:p>
    <w:p w:rsidR="00EB2746" w:rsidRDefault="00EB2746" w:rsidP="00EB2746">
      <w:pPr>
        <w:spacing w:after="0" w:line="240" w:lineRule="auto"/>
        <w:rPr>
          <w:rFonts w:ascii="Arial" w:eastAsia="Times New Roman" w:hAnsi="Arial" w:cs="Arial"/>
          <w:color w:val="000000"/>
        </w:rPr>
      </w:pPr>
    </w:p>
    <w:p w:rsidR="00EB2746" w:rsidRDefault="00EB2746" w:rsidP="00EB2746">
      <w:pPr>
        <w:spacing w:after="0" w:line="240" w:lineRule="auto"/>
        <w:rPr>
          <w:rFonts w:ascii="Arial" w:eastAsia="Times New Roman" w:hAnsi="Arial" w:cs="Arial"/>
          <w:color w:val="000000"/>
        </w:rPr>
      </w:pPr>
      <w:r>
        <w:rPr>
          <w:rFonts w:ascii="Arial" w:eastAsia="Times New Roman" w:hAnsi="Arial" w:cs="Arial"/>
          <w:color w:val="000000"/>
        </w:rPr>
        <w:t>NB: Unit clerks can call in consults for the above services.</w:t>
      </w:r>
    </w:p>
    <w:p w:rsidR="00EB2746" w:rsidRDefault="00EB2746" w:rsidP="00EB2746">
      <w:pPr>
        <w:spacing w:after="0" w:line="240" w:lineRule="auto"/>
        <w:rPr>
          <w:rFonts w:ascii="Arial" w:eastAsia="Times New Roman" w:hAnsi="Arial" w:cs="Arial"/>
          <w:color w:val="000000"/>
        </w:rPr>
      </w:pPr>
    </w:p>
    <w:p w:rsidR="00EB2746" w:rsidRDefault="00EB2746" w:rsidP="00EB2746">
      <w:pPr>
        <w:spacing w:after="0" w:line="240" w:lineRule="auto"/>
        <w:rPr>
          <w:rFonts w:ascii="Arial" w:eastAsia="Times New Roman" w:hAnsi="Arial" w:cs="Arial"/>
          <w:color w:val="000000"/>
        </w:rPr>
      </w:pPr>
      <w:r>
        <w:rPr>
          <w:rFonts w:ascii="Arial" w:eastAsia="Times New Roman" w:hAnsi="Arial" w:cs="Arial"/>
          <w:color w:val="000000"/>
        </w:rPr>
        <w:t>One of the most important parts of being a good junior resident is attempting to problem solve. If you don’t know an answer, attempt to solve it prior to asking your senior.</w:t>
      </w:r>
    </w:p>
    <w:p w:rsidR="00EB2746" w:rsidRDefault="00EB2746" w:rsidP="00EB2746">
      <w:pPr>
        <w:spacing w:after="0" w:line="240" w:lineRule="auto"/>
        <w:rPr>
          <w:rFonts w:ascii="Arial" w:eastAsia="Times New Roman" w:hAnsi="Arial" w:cs="Arial"/>
          <w:color w:val="000000"/>
        </w:rPr>
      </w:pPr>
    </w:p>
    <w:p w:rsidR="00617ED1" w:rsidRDefault="00617ED1" w:rsidP="00EB2746">
      <w:pPr>
        <w:spacing w:after="0" w:line="240" w:lineRule="auto"/>
        <w:rPr>
          <w:rFonts w:ascii="Arial" w:eastAsia="Times New Roman" w:hAnsi="Arial" w:cs="Arial"/>
          <w:color w:val="000000"/>
        </w:rPr>
      </w:pPr>
    </w:p>
    <w:p w:rsidR="00EB2746" w:rsidRPr="0076268C" w:rsidRDefault="00EB2746" w:rsidP="00EB2746">
      <w:pPr>
        <w:spacing w:after="0" w:line="240" w:lineRule="auto"/>
        <w:rPr>
          <w:rFonts w:ascii="Arial" w:eastAsia="Times New Roman" w:hAnsi="Arial" w:cs="Arial"/>
        </w:rPr>
      </w:pPr>
      <w:r w:rsidRPr="0076268C">
        <w:rPr>
          <w:rFonts w:ascii="Arial" w:eastAsia="Times New Roman" w:hAnsi="Arial" w:cs="Arial"/>
          <w:b/>
          <w:bCs/>
          <w:color w:val="000000"/>
          <w:u w:val="single"/>
        </w:rPr>
        <w:t>TEACHING</w:t>
      </w:r>
    </w:p>
    <w:p w:rsidR="000D2EFE" w:rsidRDefault="000D2EFE" w:rsidP="00EB2746">
      <w:pPr>
        <w:spacing w:after="0" w:line="240" w:lineRule="auto"/>
        <w:rPr>
          <w:rFonts w:ascii="Arial" w:eastAsia="Times New Roman" w:hAnsi="Arial" w:cs="Arial"/>
          <w:color w:val="000000"/>
        </w:rPr>
      </w:pPr>
    </w:p>
    <w:p w:rsidR="000D2EFE" w:rsidRDefault="00EB2746" w:rsidP="00EB2746">
      <w:pPr>
        <w:spacing w:after="0" w:line="240" w:lineRule="auto"/>
        <w:rPr>
          <w:rFonts w:ascii="Arial" w:eastAsia="Times New Roman" w:hAnsi="Arial" w:cs="Arial"/>
          <w:color w:val="000000"/>
        </w:rPr>
      </w:pPr>
      <w:r w:rsidRPr="0076268C">
        <w:rPr>
          <w:rFonts w:ascii="Arial" w:eastAsia="Times New Roman" w:hAnsi="Arial" w:cs="Arial"/>
          <w:color w:val="000000"/>
        </w:rPr>
        <w:t>The General Surgery academic half-day is Wednesday morning in the Burr 2 Paloschi Conference Room. Ward round</w:t>
      </w:r>
      <w:r>
        <w:rPr>
          <w:rFonts w:ascii="Arial" w:eastAsia="Times New Roman" w:hAnsi="Arial" w:cs="Arial"/>
          <w:color w:val="000000"/>
        </w:rPr>
        <w:t>s need to be completed by 07:00 when teaching starts</w:t>
      </w:r>
      <w:r w:rsidR="000107D9">
        <w:rPr>
          <w:rFonts w:ascii="Arial" w:eastAsia="Times New Roman" w:hAnsi="Arial" w:cs="Arial"/>
          <w:color w:val="000000"/>
        </w:rPr>
        <w:t xml:space="preserve">. </w:t>
      </w:r>
    </w:p>
    <w:p w:rsidR="000107D9" w:rsidRDefault="000107D9" w:rsidP="00EB2746">
      <w:pPr>
        <w:spacing w:after="0" w:line="240" w:lineRule="auto"/>
        <w:rPr>
          <w:rFonts w:ascii="Arial" w:eastAsia="Times New Roman" w:hAnsi="Arial" w:cs="Arial"/>
          <w:color w:val="000000"/>
        </w:rPr>
      </w:pPr>
    </w:p>
    <w:p w:rsidR="000D2EFE" w:rsidRPr="0076268C" w:rsidRDefault="000D2EFE" w:rsidP="000D2EFE">
      <w:pPr>
        <w:spacing w:after="0" w:line="240" w:lineRule="auto"/>
        <w:textAlignment w:val="baseline"/>
        <w:rPr>
          <w:rFonts w:ascii="Arial" w:eastAsia="Times New Roman" w:hAnsi="Arial" w:cs="Arial"/>
          <w:color w:val="000000"/>
        </w:rPr>
      </w:pPr>
      <w:r>
        <w:rPr>
          <w:rFonts w:ascii="Arial" w:eastAsia="Times New Roman" w:hAnsi="Arial" w:cs="Arial"/>
          <w:color w:val="000000"/>
        </w:rPr>
        <w:t>The Academic S</w:t>
      </w:r>
      <w:r w:rsidR="000107D9">
        <w:rPr>
          <w:rFonts w:ascii="Arial" w:eastAsia="Times New Roman" w:hAnsi="Arial" w:cs="Arial"/>
          <w:color w:val="000000"/>
        </w:rPr>
        <w:t>chedule can be found at</w:t>
      </w:r>
      <w:r>
        <w:rPr>
          <w:rFonts w:ascii="Arial" w:eastAsia="Times New Roman" w:hAnsi="Arial" w:cs="Arial"/>
          <w:color w:val="000000"/>
        </w:rPr>
        <w:t xml:space="preserve"> the following link: </w:t>
      </w:r>
      <w:r w:rsidR="00D1756C" w:rsidRPr="00D1756C">
        <w:rPr>
          <w:rStyle w:val="Hyperlink"/>
          <w:rFonts w:cs="Segoe UI"/>
        </w:rPr>
        <w:t>https://docs.google.com/spreadsheets/d/1QJwZKAdiWrD_yjq7CfXqzLzL_Yl3mw72-j8K1uPOC7s/edit?usp=sharing</w:t>
      </w:r>
    </w:p>
    <w:p w:rsidR="00EB2746" w:rsidRPr="0076268C" w:rsidRDefault="00EB2746" w:rsidP="00EB2746">
      <w:pPr>
        <w:spacing w:after="0" w:line="240" w:lineRule="auto"/>
        <w:rPr>
          <w:rFonts w:ascii="Arial" w:eastAsia="Times New Roman" w:hAnsi="Arial" w:cs="Arial"/>
        </w:rPr>
      </w:pPr>
    </w:p>
    <w:p w:rsidR="00EB2746" w:rsidRDefault="00EB2746" w:rsidP="00EB2746">
      <w:pPr>
        <w:spacing w:after="0" w:line="240" w:lineRule="auto"/>
        <w:rPr>
          <w:rFonts w:ascii="Arial" w:eastAsia="Times New Roman" w:hAnsi="Arial" w:cs="Arial"/>
          <w:color w:val="000000"/>
        </w:rPr>
      </w:pPr>
      <w:r w:rsidRPr="0076268C">
        <w:rPr>
          <w:rFonts w:ascii="Arial" w:eastAsia="Times New Roman" w:hAnsi="Arial" w:cs="Arial"/>
          <w:color w:val="000000"/>
        </w:rPr>
        <w:t>Trauma Rou</w:t>
      </w:r>
      <w:r>
        <w:rPr>
          <w:rFonts w:ascii="Arial" w:eastAsia="Times New Roman" w:hAnsi="Arial" w:cs="Arial"/>
          <w:color w:val="000000"/>
        </w:rPr>
        <w:t xml:space="preserve">nds occur at 07:30 on the last </w:t>
      </w:r>
      <w:r w:rsidRPr="0076268C">
        <w:rPr>
          <w:rFonts w:ascii="Arial" w:eastAsia="Times New Roman" w:hAnsi="Arial" w:cs="Arial"/>
          <w:color w:val="000000"/>
        </w:rPr>
        <w:t>Wednesday of each month during the academic year and the General Su</w:t>
      </w:r>
      <w:r w:rsidR="00BF3B1F">
        <w:rPr>
          <w:rFonts w:ascii="Arial" w:eastAsia="Times New Roman" w:hAnsi="Arial" w:cs="Arial"/>
          <w:color w:val="000000"/>
        </w:rPr>
        <w:t xml:space="preserve">rgery Academic Half-day follows. </w:t>
      </w:r>
      <w:r>
        <w:rPr>
          <w:rFonts w:ascii="Arial" w:eastAsia="Times New Roman" w:hAnsi="Arial" w:cs="Arial"/>
          <w:color w:val="000000"/>
        </w:rPr>
        <w:t xml:space="preserve">Team </w:t>
      </w:r>
      <w:r w:rsidR="00790A35">
        <w:rPr>
          <w:rFonts w:ascii="Arial" w:eastAsia="Times New Roman" w:hAnsi="Arial" w:cs="Arial"/>
          <w:color w:val="000000"/>
        </w:rPr>
        <w:t>2</w:t>
      </w:r>
      <w:r>
        <w:rPr>
          <w:rFonts w:ascii="Arial" w:eastAsia="Times New Roman" w:hAnsi="Arial" w:cs="Arial"/>
          <w:color w:val="000000"/>
        </w:rPr>
        <w:t xml:space="preserve"> has service specific teaching on </w:t>
      </w:r>
      <w:r w:rsidR="00790A35">
        <w:rPr>
          <w:rFonts w:ascii="Arial" w:eastAsia="Times New Roman" w:hAnsi="Arial" w:cs="Arial"/>
          <w:color w:val="000000"/>
        </w:rPr>
        <w:t xml:space="preserve">Monday morning </w:t>
      </w:r>
      <w:r w:rsidR="00F65EA3">
        <w:rPr>
          <w:rFonts w:ascii="Arial" w:eastAsia="Times New Roman" w:hAnsi="Arial" w:cs="Arial"/>
          <w:color w:val="000000"/>
        </w:rPr>
        <w:t>0</w:t>
      </w:r>
      <w:r w:rsidR="00790A35">
        <w:rPr>
          <w:rFonts w:ascii="Arial" w:eastAsia="Times New Roman" w:hAnsi="Arial" w:cs="Arial"/>
          <w:color w:val="000000"/>
        </w:rPr>
        <w:t>8:30-10:</w:t>
      </w:r>
      <w:r w:rsidR="00F65EA3">
        <w:rPr>
          <w:rFonts w:ascii="Arial" w:eastAsia="Times New Roman" w:hAnsi="Arial" w:cs="Arial"/>
          <w:color w:val="000000"/>
        </w:rPr>
        <w:t>30</w:t>
      </w:r>
      <w:r w:rsidR="00511B64">
        <w:rPr>
          <w:rFonts w:ascii="Arial" w:eastAsia="Times New Roman" w:hAnsi="Arial" w:cs="Arial"/>
          <w:color w:val="000000"/>
        </w:rPr>
        <w:t xml:space="preserve"> in </w:t>
      </w:r>
      <w:r w:rsidR="00511B64" w:rsidRPr="0076268C">
        <w:rPr>
          <w:rFonts w:ascii="Arial" w:eastAsia="Times New Roman" w:hAnsi="Arial" w:cs="Arial"/>
          <w:color w:val="000000"/>
        </w:rPr>
        <w:t>Burr 2 Paloschi Conference Room</w:t>
      </w:r>
      <w:r>
        <w:rPr>
          <w:rFonts w:ascii="Arial" w:eastAsia="Times New Roman" w:hAnsi="Arial" w:cs="Arial"/>
          <w:color w:val="000000"/>
        </w:rPr>
        <w:t xml:space="preserve">. </w:t>
      </w:r>
    </w:p>
    <w:p w:rsidR="00EB2746" w:rsidRDefault="00EB2746" w:rsidP="00EB2746">
      <w:pPr>
        <w:spacing w:after="0" w:line="240" w:lineRule="auto"/>
        <w:rPr>
          <w:rFonts w:ascii="Arial" w:eastAsia="Times New Roman" w:hAnsi="Arial" w:cs="Arial"/>
          <w:color w:val="000000"/>
        </w:rPr>
      </w:pPr>
    </w:p>
    <w:p w:rsidR="00617ED1" w:rsidRDefault="00617ED1" w:rsidP="00EB2746">
      <w:pPr>
        <w:spacing w:after="0" w:line="240" w:lineRule="auto"/>
        <w:rPr>
          <w:rFonts w:ascii="Arial" w:eastAsia="Times New Roman" w:hAnsi="Arial" w:cs="Arial"/>
          <w:color w:val="000000"/>
        </w:rPr>
      </w:pPr>
    </w:p>
    <w:p w:rsidR="009B4FDE" w:rsidRDefault="009B4FDE" w:rsidP="00EB2746">
      <w:pPr>
        <w:spacing w:after="0" w:line="240" w:lineRule="auto"/>
        <w:rPr>
          <w:rFonts w:ascii="Arial" w:eastAsia="Times New Roman" w:hAnsi="Arial" w:cs="Arial"/>
          <w:color w:val="000000"/>
        </w:rPr>
      </w:pPr>
    </w:p>
    <w:p w:rsidR="00617ED1" w:rsidRDefault="00617ED1" w:rsidP="00EB2746">
      <w:pPr>
        <w:spacing w:after="0" w:line="240" w:lineRule="auto"/>
        <w:rPr>
          <w:rFonts w:ascii="Arial" w:eastAsia="Times New Roman" w:hAnsi="Arial" w:cs="Arial"/>
          <w:color w:val="000000"/>
        </w:rPr>
      </w:pPr>
    </w:p>
    <w:p w:rsidR="00617ED1" w:rsidRDefault="00617ED1" w:rsidP="00EB2746">
      <w:pPr>
        <w:spacing w:after="0" w:line="240" w:lineRule="auto"/>
        <w:rPr>
          <w:rFonts w:ascii="Arial" w:eastAsia="Times New Roman" w:hAnsi="Arial" w:cs="Arial"/>
          <w:color w:val="000000"/>
        </w:rPr>
      </w:pPr>
    </w:p>
    <w:p w:rsidR="00EB2746" w:rsidRPr="0076268C" w:rsidRDefault="00EB2746" w:rsidP="00EB2746">
      <w:pPr>
        <w:spacing w:after="0" w:line="240" w:lineRule="auto"/>
        <w:rPr>
          <w:rFonts w:ascii="Arial" w:eastAsia="Times New Roman" w:hAnsi="Arial" w:cs="Arial"/>
        </w:rPr>
      </w:pPr>
      <w:r w:rsidRPr="0076268C">
        <w:rPr>
          <w:rFonts w:ascii="Arial" w:eastAsia="Times New Roman" w:hAnsi="Arial" w:cs="Arial"/>
          <w:b/>
          <w:bCs/>
          <w:color w:val="000000"/>
          <w:u w:val="single"/>
        </w:rPr>
        <w:t>EVALUATIONS</w:t>
      </w:r>
    </w:p>
    <w:p w:rsidR="00EB2746" w:rsidRPr="0076268C" w:rsidRDefault="00EB2746" w:rsidP="00EB2746">
      <w:pPr>
        <w:spacing w:after="0" w:line="240" w:lineRule="auto"/>
        <w:rPr>
          <w:rFonts w:ascii="Arial" w:eastAsia="Times New Roman" w:hAnsi="Arial" w:cs="Arial"/>
        </w:rPr>
      </w:pPr>
    </w:p>
    <w:p w:rsidR="00EB2746" w:rsidRPr="0076268C" w:rsidRDefault="00EB2746" w:rsidP="00EB2746">
      <w:pPr>
        <w:numPr>
          <w:ilvl w:val="0"/>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Two</w:t>
      </w:r>
      <w:r w:rsidRPr="0076268C">
        <w:rPr>
          <w:rFonts w:ascii="Arial" w:eastAsia="Times New Roman" w:hAnsi="Arial" w:cs="Arial"/>
          <w:color w:val="000000"/>
        </w:rPr>
        <w:t xml:space="preserve"> different types of daily written evaluations are available: clinic and OR. The evaluation forms are available in clinics and most OR and OR lounges. You have to make sure to have at least 2 evaluations filled every week. There are drop boxes in the OR lounges or you can bring them directly to </w:t>
      </w:r>
      <w:r>
        <w:rPr>
          <w:rFonts w:ascii="Arial" w:eastAsia="Times New Roman" w:hAnsi="Arial" w:cs="Arial"/>
          <w:color w:val="000000"/>
        </w:rPr>
        <w:t>Nicole</w:t>
      </w:r>
      <w:r w:rsidRPr="0076268C">
        <w:rPr>
          <w:rFonts w:ascii="Arial" w:eastAsia="Times New Roman" w:hAnsi="Arial" w:cs="Arial"/>
          <w:color w:val="000000"/>
        </w:rPr>
        <w:t xml:space="preserve"> or </w:t>
      </w:r>
      <w:r>
        <w:rPr>
          <w:rFonts w:ascii="Arial" w:eastAsia="Times New Roman" w:hAnsi="Arial" w:cs="Arial"/>
          <w:color w:val="000000"/>
        </w:rPr>
        <w:t>Kim</w:t>
      </w:r>
      <w:r w:rsidRPr="0076268C">
        <w:rPr>
          <w:rFonts w:ascii="Arial" w:eastAsia="Times New Roman" w:hAnsi="Arial" w:cs="Arial"/>
          <w:color w:val="000000"/>
        </w:rPr>
        <w:t>.</w:t>
      </w:r>
    </w:p>
    <w:p w:rsidR="00EB2746" w:rsidRPr="0076268C" w:rsidRDefault="00EB2746" w:rsidP="00EB2746">
      <w:pPr>
        <w:numPr>
          <w:ilvl w:val="0"/>
          <w:numId w:val="3"/>
        </w:numPr>
        <w:spacing w:after="0" w:line="240" w:lineRule="auto"/>
        <w:textAlignment w:val="baseline"/>
        <w:rPr>
          <w:rFonts w:ascii="Arial" w:eastAsia="Times New Roman" w:hAnsi="Arial" w:cs="Arial"/>
          <w:color w:val="000000"/>
        </w:rPr>
      </w:pPr>
      <w:r w:rsidRPr="0076268C">
        <w:rPr>
          <w:rFonts w:ascii="Arial" w:eastAsia="Times New Roman" w:hAnsi="Arial" w:cs="Arial"/>
          <w:b/>
          <w:bCs/>
          <w:color w:val="000000"/>
        </w:rPr>
        <w:t>If you are a surgical resident,</w:t>
      </w:r>
      <w:r w:rsidRPr="0076268C">
        <w:rPr>
          <w:rFonts w:ascii="Arial" w:eastAsia="Times New Roman" w:hAnsi="Arial" w:cs="Arial"/>
          <w:color w:val="000000"/>
        </w:rPr>
        <w:t xml:space="preserve"> do not forget to enter all procedures including scoping, trauma (when TTL) and OR activities in your</w:t>
      </w:r>
      <w:r>
        <w:rPr>
          <w:rFonts w:ascii="Arial" w:eastAsia="Times New Roman" w:hAnsi="Arial" w:cs="Arial"/>
          <w:color w:val="000000"/>
        </w:rPr>
        <w:t xml:space="preserve"> E-Logbook</w:t>
      </w:r>
      <w:r w:rsidRPr="0076268C">
        <w:rPr>
          <w:rFonts w:ascii="Arial" w:eastAsia="Times New Roman" w:hAnsi="Arial" w:cs="Arial"/>
          <w:color w:val="000000"/>
        </w:rPr>
        <w:t xml:space="preserve">. This is crucial to apply for fellowships and jobs. There is a T-Res app available for your smartphone. </w:t>
      </w:r>
      <w:r w:rsidRPr="0076268C">
        <w:rPr>
          <w:rFonts w:ascii="Arial" w:eastAsia="Times New Roman" w:hAnsi="Arial" w:cs="Arial"/>
          <w:color w:val="000000"/>
        </w:rPr>
        <w:lastRenderedPageBreak/>
        <w:t>If you use the app, synchronize your activities often to avoid losing data.</w:t>
      </w:r>
    </w:p>
    <w:p w:rsidR="00EB2746" w:rsidRPr="0076268C" w:rsidRDefault="00EB2746" w:rsidP="00EB2746">
      <w:pPr>
        <w:spacing w:after="0" w:line="240" w:lineRule="auto"/>
        <w:rPr>
          <w:rFonts w:ascii="Arial" w:eastAsia="Times New Roman" w:hAnsi="Arial" w:cs="Arial"/>
        </w:rPr>
      </w:pPr>
    </w:p>
    <w:p w:rsidR="00EB2746" w:rsidRPr="0076268C" w:rsidRDefault="00EB2746" w:rsidP="00EB2746">
      <w:pPr>
        <w:spacing w:after="0" w:line="240" w:lineRule="auto"/>
        <w:rPr>
          <w:rFonts w:ascii="Arial" w:eastAsia="Times New Roman" w:hAnsi="Arial" w:cs="Arial"/>
        </w:rPr>
      </w:pPr>
      <w:r w:rsidRPr="0076268C">
        <w:rPr>
          <w:rFonts w:ascii="Arial" w:eastAsia="Times New Roman" w:hAnsi="Arial" w:cs="Arial"/>
          <w:color w:val="000000"/>
        </w:rPr>
        <w:t>A Resident evaluation meeting takes place at the end of each rotation. The Faculty, Chief Residents and the Charge Nurse from Kidd 6 participate in this evaluation meeting. Contact the Service Chief’s secretary to make an appointment with the Service Chief before the end of your rotation to receive your evaluation.</w:t>
      </w:r>
    </w:p>
    <w:p w:rsidR="00EB2746" w:rsidRPr="0076268C" w:rsidRDefault="00EB2746" w:rsidP="00EB2746">
      <w:pPr>
        <w:spacing w:after="0" w:line="240" w:lineRule="auto"/>
        <w:rPr>
          <w:rFonts w:ascii="Arial" w:eastAsia="Times New Roman" w:hAnsi="Arial" w:cs="Arial"/>
        </w:rPr>
      </w:pPr>
    </w:p>
    <w:p w:rsidR="00EB2746" w:rsidRDefault="00EB2746" w:rsidP="00EB2746">
      <w:pPr>
        <w:spacing w:after="0" w:line="240" w:lineRule="auto"/>
        <w:rPr>
          <w:rFonts w:ascii="Arial" w:eastAsia="Times New Roman" w:hAnsi="Arial" w:cs="Arial"/>
          <w:color w:val="000000"/>
        </w:rPr>
      </w:pPr>
      <w:r w:rsidRPr="0076268C">
        <w:rPr>
          <w:rFonts w:ascii="Arial" w:eastAsia="Times New Roman" w:hAnsi="Arial" w:cs="Arial"/>
          <w:color w:val="000000"/>
        </w:rPr>
        <w:t xml:space="preserve">You will have the opportunity to evaluate us through </w:t>
      </w:r>
      <w:r>
        <w:rPr>
          <w:rFonts w:ascii="Arial" w:eastAsia="Times New Roman" w:hAnsi="Arial" w:cs="Arial"/>
          <w:color w:val="000000"/>
        </w:rPr>
        <w:t>MedTech</w:t>
      </w:r>
      <w:r w:rsidRPr="0076268C">
        <w:rPr>
          <w:rFonts w:ascii="Arial" w:eastAsia="Times New Roman" w:hAnsi="Arial" w:cs="Arial"/>
          <w:color w:val="000000"/>
        </w:rPr>
        <w:t xml:space="preserve"> as well. Feed back to the services and attending staff is not released until there are a significant number of evaluations, so that no individual respondent can be identified.</w:t>
      </w:r>
    </w:p>
    <w:p w:rsidR="00EB2746" w:rsidRDefault="00EB2746" w:rsidP="00EB2746">
      <w:pPr>
        <w:spacing w:after="0" w:line="240" w:lineRule="auto"/>
        <w:rPr>
          <w:rFonts w:ascii="Arial" w:eastAsia="Times New Roman" w:hAnsi="Arial" w:cs="Arial"/>
        </w:rPr>
      </w:pPr>
    </w:p>
    <w:p w:rsidR="00617ED1" w:rsidRPr="00DF669E" w:rsidRDefault="00617ED1" w:rsidP="00EB2746">
      <w:pPr>
        <w:spacing w:after="0" w:line="240" w:lineRule="auto"/>
        <w:rPr>
          <w:rFonts w:ascii="Arial" w:eastAsia="Times New Roman" w:hAnsi="Arial" w:cs="Arial"/>
        </w:rPr>
      </w:pPr>
    </w:p>
    <w:p w:rsidR="00EB2746" w:rsidRPr="00DF669E" w:rsidRDefault="00EB2746" w:rsidP="00EB2746">
      <w:pPr>
        <w:spacing w:after="0" w:line="240" w:lineRule="auto"/>
        <w:rPr>
          <w:rFonts w:ascii="Arial" w:eastAsia="Times New Roman" w:hAnsi="Arial" w:cs="Arial"/>
        </w:rPr>
      </w:pPr>
      <w:r w:rsidRPr="00DF669E">
        <w:rPr>
          <w:rFonts w:ascii="Arial" w:eastAsia="Times New Roman" w:hAnsi="Arial" w:cs="Arial"/>
          <w:b/>
          <w:bCs/>
          <w:color w:val="000000"/>
          <w:u w:val="single"/>
        </w:rPr>
        <w:t>ROUNDING</w:t>
      </w:r>
    </w:p>
    <w:p w:rsidR="00EB2746" w:rsidRPr="00DF669E" w:rsidRDefault="00EB2746" w:rsidP="00EB2746">
      <w:pPr>
        <w:spacing w:after="0" w:line="240" w:lineRule="auto"/>
        <w:rPr>
          <w:rFonts w:ascii="Arial" w:eastAsia="Times New Roman" w:hAnsi="Arial" w:cs="Arial"/>
        </w:rPr>
      </w:pPr>
    </w:p>
    <w:p w:rsidR="00EB2746" w:rsidRPr="00DF669E" w:rsidRDefault="00EB2746" w:rsidP="00EB2746">
      <w:pPr>
        <w:numPr>
          <w:ilvl w:val="0"/>
          <w:numId w:val="4"/>
        </w:numPr>
        <w:spacing w:after="0" w:line="240" w:lineRule="auto"/>
        <w:textAlignment w:val="baseline"/>
        <w:rPr>
          <w:rFonts w:ascii="Arial" w:eastAsia="Times New Roman" w:hAnsi="Arial" w:cs="Arial"/>
          <w:color w:val="000000"/>
        </w:rPr>
      </w:pPr>
      <w:r w:rsidRPr="00DF669E">
        <w:rPr>
          <w:rFonts w:ascii="Arial" w:eastAsia="Times New Roman" w:hAnsi="Arial" w:cs="Arial"/>
          <w:color w:val="000000"/>
        </w:rPr>
        <w:t xml:space="preserve">You will round with the senior/chief resident on your service each morning. </w:t>
      </w:r>
      <w:r w:rsidR="00CA7229">
        <w:rPr>
          <w:rFonts w:ascii="Arial" w:eastAsia="Times New Roman" w:hAnsi="Arial" w:cs="Arial"/>
          <w:color w:val="000000"/>
        </w:rPr>
        <w:t>They</w:t>
      </w:r>
      <w:r w:rsidRPr="00DF669E">
        <w:rPr>
          <w:rFonts w:ascii="Arial" w:eastAsia="Times New Roman" w:hAnsi="Arial" w:cs="Arial"/>
          <w:color w:val="000000"/>
        </w:rPr>
        <w:t xml:space="preserve"> will set a time for you and your team. We usually start on Kidd 6.</w:t>
      </w:r>
    </w:p>
    <w:p w:rsidR="00EB2746" w:rsidRPr="00DF669E" w:rsidRDefault="00EB2746" w:rsidP="00EB2746">
      <w:pPr>
        <w:numPr>
          <w:ilvl w:val="0"/>
          <w:numId w:val="4"/>
        </w:numPr>
        <w:spacing w:after="0" w:line="240" w:lineRule="auto"/>
        <w:textAlignment w:val="baseline"/>
        <w:rPr>
          <w:rFonts w:ascii="Arial" w:eastAsia="Times New Roman" w:hAnsi="Arial" w:cs="Arial"/>
          <w:color w:val="000000"/>
        </w:rPr>
      </w:pPr>
      <w:r w:rsidRPr="00DF669E">
        <w:rPr>
          <w:rFonts w:ascii="Arial" w:eastAsia="Times New Roman" w:hAnsi="Arial" w:cs="Arial"/>
          <w:color w:val="000000"/>
        </w:rPr>
        <w:t>First, get overnight handover from the junior who was on call the night before</w:t>
      </w:r>
    </w:p>
    <w:p w:rsidR="00EB2746" w:rsidRPr="00DF669E" w:rsidRDefault="00EB2746" w:rsidP="00EB2746">
      <w:pPr>
        <w:numPr>
          <w:ilvl w:val="0"/>
          <w:numId w:val="4"/>
        </w:numPr>
        <w:spacing w:after="0" w:line="240" w:lineRule="auto"/>
        <w:textAlignment w:val="baseline"/>
        <w:rPr>
          <w:rFonts w:ascii="Arial" w:eastAsia="Times New Roman" w:hAnsi="Arial" w:cs="Arial"/>
          <w:color w:val="000000"/>
        </w:rPr>
      </w:pPr>
      <w:r w:rsidRPr="00DF669E">
        <w:rPr>
          <w:rFonts w:ascii="Arial" w:eastAsia="Times New Roman" w:hAnsi="Arial" w:cs="Arial"/>
          <w:color w:val="000000"/>
        </w:rPr>
        <w:t>The clerks should have the bloodwork ready (i.e. written on little stickers) and lists printed. However, you should still arrive ~ 5 - 10 mins before rounding time to check up on things that might have been missed by the clerks (e.g. chest X-rays, cultures, etc.)</w:t>
      </w:r>
    </w:p>
    <w:p w:rsidR="00EB2746" w:rsidRPr="00DF669E" w:rsidRDefault="00EB2746" w:rsidP="00EB2746">
      <w:pPr>
        <w:numPr>
          <w:ilvl w:val="1"/>
          <w:numId w:val="4"/>
        </w:numPr>
        <w:spacing w:after="0" w:line="240" w:lineRule="auto"/>
        <w:textAlignment w:val="baseline"/>
        <w:rPr>
          <w:rFonts w:ascii="Arial" w:eastAsia="Times New Roman" w:hAnsi="Arial" w:cs="Arial"/>
          <w:color w:val="000000"/>
        </w:rPr>
      </w:pPr>
      <w:r w:rsidRPr="00DF669E">
        <w:rPr>
          <w:rFonts w:ascii="Arial" w:eastAsia="Times New Roman" w:hAnsi="Arial" w:cs="Arial"/>
          <w:color w:val="000000"/>
        </w:rPr>
        <w:t xml:space="preserve">Bloodwork is usually only not all back when we start rounding as phlebotomists start drawing blood at 6 AM. You should follow-up on bloodwork after rounds including </w:t>
      </w:r>
      <w:r w:rsidRPr="00DF669E">
        <w:rPr>
          <w:rFonts w:ascii="Arial" w:eastAsia="Times New Roman" w:hAnsi="Arial" w:cs="Arial"/>
          <w:color w:val="000000"/>
        </w:rPr>
        <w:lastRenderedPageBreak/>
        <w:t>correcting electrolytes, follow up cultures and change antibiotics as appropriate.</w:t>
      </w:r>
    </w:p>
    <w:p w:rsidR="00EB2746" w:rsidRPr="00DF669E" w:rsidRDefault="00EB2746" w:rsidP="00EB2746">
      <w:pPr>
        <w:numPr>
          <w:ilvl w:val="0"/>
          <w:numId w:val="4"/>
        </w:numPr>
        <w:spacing w:after="0" w:line="240" w:lineRule="auto"/>
        <w:textAlignment w:val="baseline"/>
        <w:rPr>
          <w:rFonts w:ascii="Arial" w:eastAsia="Times New Roman" w:hAnsi="Arial" w:cs="Arial"/>
          <w:color w:val="000000"/>
        </w:rPr>
      </w:pPr>
      <w:r w:rsidRPr="00DF669E">
        <w:rPr>
          <w:rFonts w:ascii="Arial" w:eastAsia="Times New Roman" w:hAnsi="Arial" w:cs="Arial"/>
          <w:color w:val="000000"/>
        </w:rPr>
        <w:t xml:space="preserve">Help the senior resident keep track of mortalities and morbidities (wound infection, UTI, pneumonia, abscess, etc). </w:t>
      </w:r>
    </w:p>
    <w:p w:rsidR="00EB2746" w:rsidRPr="00DF669E" w:rsidRDefault="00EB2746" w:rsidP="00EB2746">
      <w:pPr>
        <w:numPr>
          <w:ilvl w:val="0"/>
          <w:numId w:val="4"/>
        </w:numPr>
        <w:spacing w:after="0" w:line="240" w:lineRule="auto"/>
        <w:textAlignment w:val="baseline"/>
        <w:rPr>
          <w:rFonts w:ascii="Arial" w:eastAsia="Times New Roman" w:hAnsi="Arial" w:cs="Arial"/>
          <w:color w:val="000000"/>
        </w:rPr>
      </w:pPr>
      <w:r w:rsidRPr="00DF669E">
        <w:rPr>
          <w:rFonts w:ascii="Arial" w:eastAsia="Times New Roman" w:hAnsi="Arial" w:cs="Arial"/>
          <w:color w:val="000000"/>
        </w:rPr>
        <w:t xml:space="preserve">You will round as a team. The senior resident will read the vitals, check outputs, etc. </w:t>
      </w:r>
      <w:r w:rsidR="009C627C">
        <w:rPr>
          <w:rFonts w:ascii="Arial" w:eastAsia="Times New Roman" w:hAnsi="Arial" w:cs="Arial"/>
          <w:color w:val="000000"/>
        </w:rPr>
        <w:t>They</w:t>
      </w:r>
      <w:r w:rsidRPr="00DF669E">
        <w:rPr>
          <w:rFonts w:ascii="Arial" w:eastAsia="Times New Roman" w:hAnsi="Arial" w:cs="Arial"/>
          <w:color w:val="000000"/>
        </w:rPr>
        <w:t xml:space="preserve"> will be responsible for talking to the patient and examining the patient as well. The clerk and you alternate at scribing what the patient says and what is found on exam. Write legible and pertinent progress notes (see last page for example).</w:t>
      </w:r>
      <w:r>
        <w:rPr>
          <w:rFonts w:ascii="Arial" w:eastAsia="Times New Roman" w:hAnsi="Arial" w:cs="Arial"/>
          <w:color w:val="000000"/>
        </w:rPr>
        <w:t xml:space="preserve"> If you have ideas regarding the patient care please speak up!</w:t>
      </w:r>
    </w:p>
    <w:p w:rsidR="00EB2746" w:rsidRPr="00DF669E" w:rsidRDefault="00EB2746" w:rsidP="00EB2746">
      <w:pPr>
        <w:numPr>
          <w:ilvl w:val="0"/>
          <w:numId w:val="4"/>
        </w:numPr>
        <w:spacing w:after="0" w:line="240" w:lineRule="auto"/>
        <w:textAlignment w:val="baseline"/>
        <w:rPr>
          <w:rFonts w:ascii="Arial" w:eastAsia="Times New Roman" w:hAnsi="Arial" w:cs="Arial"/>
          <w:color w:val="000000"/>
          <w:u w:val="single"/>
        </w:rPr>
      </w:pPr>
      <w:r w:rsidRPr="00DF669E">
        <w:rPr>
          <w:rFonts w:ascii="Arial" w:eastAsia="Times New Roman" w:hAnsi="Arial" w:cs="Arial"/>
          <w:color w:val="000000"/>
          <w:u w:val="single"/>
        </w:rPr>
        <w:t>IF you are not the person performing the physical examination, make sure to specify: physical examination performed by Dr. X. and get the resident in question to co-sign your note.</w:t>
      </w:r>
    </w:p>
    <w:p w:rsidR="00EB2746" w:rsidRPr="00DF669E" w:rsidRDefault="00EB2746" w:rsidP="00EB2746">
      <w:pPr>
        <w:numPr>
          <w:ilvl w:val="0"/>
          <w:numId w:val="4"/>
        </w:numPr>
        <w:spacing w:after="0" w:line="240" w:lineRule="auto"/>
        <w:textAlignment w:val="baseline"/>
        <w:rPr>
          <w:rFonts w:ascii="Arial" w:eastAsia="Times New Roman" w:hAnsi="Arial" w:cs="Arial"/>
          <w:color w:val="000000"/>
        </w:rPr>
      </w:pPr>
      <w:r w:rsidRPr="00DF669E">
        <w:rPr>
          <w:rFonts w:ascii="Arial" w:eastAsia="Times New Roman" w:hAnsi="Arial" w:cs="Arial"/>
          <w:color w:val="000000"/>
        </w:rPr>
        <w:t>It is during this point that the junior resident should check what should be optimized (e.g. DVT prophylaxis, involving physiotherapy when needed, are there lines/foley caths that need to be pulled out?)</w:t>
      </w:r>
    </w:p>
    <w:p w:rsidR="00EB2746" w:rsidRPr="00DF669E" w:rsidRDefault="00EB2746" w:rsidP="00EB2746">
      <w:pPr>
        <w:numPr>
          <w:ilvl w:val="0"/>
          <w:numId w:val="4"/>
        </w:numPr>
        <w:spacing w:after="0" w:line="240" w:lineRule="auto"/>
        <w:textAlignment w:val="baseline"/>
        <w:rPr>
          <w:rFonts w:ascii="Arial" w:eastAsia="Times New Roman" w:hAnsi="Arial" w:cs="Arial"/>
          <w:color w:val="000000"/>
        </w:rPr>
      </w:pPr>
      <w:r w:rsidRPr="00DF669E">
        <w:rPr>
          <w:rFonts w:ascii="Arial" w:eastAsia="Times New Roman" w:hAnsi="Arial" w:cs="Arial"/>
          <w:color w:val="000000"/>
        </w:rPr>
        <w:t>After seeing the patient, you will need to co-sign the orders the clerks have written (as per the senior resident). Check to make sure the orders are written properly (guess who gets called when the orders are wrong/unclear!).</w:t>
      </w:r>
    </w:p>
    <w:p w:rsidR="00EB2746" w:rsidRDefault="00EB2746" w:rsidP="00EB2746">
      <w:pPr>
        <w:numPr>
          <w:ilvl w:val="0"/>
          <w:numId w:val="4"/>
        </w:numPr>
        <w:spacing w:after="0" w:line="240" w:lineRule="auto"/>
        <w:textAlignment w:val="baseline"/>
        <w:rPr>
          <w:rFonts w:ascii="Arial" w:eastAsia="Times New Roman" w:hAnsi="Arial" w:cs="Arial"/>
          <w:color w:val="000000"/>
        </w:rPr>
      </w:pPr>
      <w:r w:rsidRPr="00DF669E">
        <w:rPr>
          <w:rFonts w:ascii="Arial" w:eastAsia="Times New Roman" w:hAnsi="Arial" w:cs="Arial"/>
          <w:color w:val="000000"/>
        </w:rPr>
        <w:t>TIPS TO ENSURE EFFICIENT ROUNDING: Have your clerks carry a few forms with them (e.g. X-ray reqs, yellow consult sheets, CCAC requisitions).</w:t>
      </w:r>
    </w:p>
    <w:p w:rsidR="00EB2746" w:rsidRDefault="00EB2746" w:rsidP="00EB2746">
      <w:pPr>
        <w:numPr>
          <w:ilvl w:val="0"/>
          <w:numId w:val="4"/>
        </w:numPr>
        <w:spacing w:after="0" w:line="240" w:lineRule="auto"/>
        <w:textAlignment w:val="baseline"/>
        <w:rPr>
          <w:rFonts w:ascii="Arial" w:eastAsia="Times New Roman" w:hAnsi="Arial" w:cs="Arial"/>
          <w:color w:val="000000"/>
        </w:rPr>
      </w:pPr>
      <w:r>
        <w:rPr>
          <w:rFonts w:ascii="Arial" w:eastAsia="Times New Roman" w:hAnsi="Arial" w:cs="Arial"/>
          <w:color w:val="000000"/>
        </w:rPr>
        <w:t>Have DC summaries for those being discharged completed</w:t>
      </w:r>
    </w:p>
    <w:p w:rsidR="00617ED1" w:rsidRDefault="00617ED1" w:rsidP="00617ED1">
      <w:pPr>
        <w:rPr>
          <w:rFonts w:ascii="Arial" w:eastAsia="Times New Roman" w:hAnsi="Arial" w:cs="Arial"/>
          <w:color w:val="000000"/>
        </w:rPr>
      </w:pPr>
    </w:p>
    <w:p w:rsidR="00617ED1" w:rsidRDefault="00617ED1" w:rsidP="00617ED1">
      <w:pPr>
        <w:rPr>
          <w:rFonts w:ascii="Arial" w:eastAsia="Times New Roman" w:hAnsi="Arial" w:cs="Arial"/>
          <w:color w:val="000000"/>
        </w:rPr>
      </w:pPr>
    </w:p>
    <w:p w:rsidR="00EB2746" w:rsidRPr="0076268C" w:rsidRDefault="00EB2746" w:rsidP="00617ED1">
      <w:pPr>
        <w:rPr>
          <w:rFonts w:ascii="Arial" w:eastAsia="Times New Roman" w:hAnsi="Arial" w:cs="Arial"/>
        </w:rPr>
      </w:pPr>
      <w:r w:rsidRPr="0076268C">
        <w:rPr>
          <w:rFonts w:ascii="Arial" w:eastAsia="Times New Roman" w:hAnsi="Arial" w:cs="Arial"/>
          <w:b/>
          <w:bCs/>
          <w:color w:val="000000"/>
          <w:u w:val="single"/>
        </w:rPr>
        <w:t>DISCHARGING PATIENTS</w:t>
      </w:r>
    </w:p>
    <w:p w:rsidR="00EB2746" w:rsidRPr="0076268C" w:rsidRDefault="00EB2746" w:rsidP="00EB2746">
      <w:pPr>
        <w:spacing w:after="0" w:line="240" w:lineRule="auto"/>
        <w:rPr>
          <w:rFonts w:ascii="Arial" w:eastAsia="Times New Roman" w:hAnsi="Arial" w:cs="Arial"/>
        </w:rPr>
      </w:pPr>
      <w:r w:rsidRPr="0076268C">
        <w:rPr>
          <w:rFonts w:ascii="Arial" w:eastAsia="Times New Roman" w:hAnsi="Arial" w:cs="Arial"/>
          <w:color w:val="000000"/>
        </w:rPr>
        <w:lastRenderedPageBreak/>
        <w:t>Disch</w:t>
      </w:r>
      <w:r>
        <w:rPr>
          <w:rFonts w:ascii="Arial" w:eastAsia="Times New Roman" w:hAnsi="Arial" w:cs="Arial"/>
          <w:color w:val="000000"/>
        </w:rPr>
        <w:t>arge Rounds: every Wednesday after teaching</w:t>
      </w:r>
      <w:r w:rsidRPr="0076268C">
        <w:rPr>
          <w:rFonts w:ascii="Arial" w:eastAsia="Times New Roman" w:hAnsi="Arial" w:cs="Arial"/>
          <w:color w:val="000000"/>
        </w:rPr>
        <w:t>, there are multidisciplinary discharge rounds in the conference room on Kidd6</w:t>
      </w:r>
      <w:r>
        <w:rPr>
          <w:rFonts w:ascii="Arial" w:eastAsia="Times New Roman" w:hAnsi="Arial" w:cs="Arial"/>
          <w:color w:val="000000"/>
        </w:rPr>
        <w:t>, at 1100</w:t>
      </w:r>
      <w:r w:rsidRPr="0076268C">
        <w:rPr>
          <w:rFonts w:ascii="Arial" w:eastAsia="Times New Roman" w:hAnsi="Arial" w:cs="Arial"/>
          <w:color w:val="000000"/>
        </w:rPr>
        <w:t xml:space="preserve">. </w:t>
      </w:r>
      <w:r>
        <w:rPr>
          <w:rFonts w:ascii="Arial" w:eastAsia="Times New Roman" w:hAnsi="Arial" w:cs="Arial"/>
          <w:color w:val="000000"/>
        </w:rPr>
        <w:t>A resident from the team should be present.</w:t>
      </w:r>
      <w:r w:rsidRPr="0076268C">
        <w:rPr>
          <w:rFonts w:ascii="Arial" w:eastAsia="Times New Roman" w:hAnsi="Arial" w:cs="Arial"/>
          <w:color w:val="000000"/>
        </w:rPr>
        <w:t xml:space="preserve"> It is important that the person who attends these rounds have a clear understanding of the patient’s medical conditions and concerns regarding discharge difficulties for each of the patients on your service for this meeting. Discuss the issues brought up at these rounds with your senior.</w:t>
      </w:r>
    </w:p>
    <w:p w:rsidR="00EB2746" w:rsidRPr="0076268C" w:rsidRDefault="00EB2746" w:rsidP="00EB2746">
      <w:pPr>
        <w:spacing w:after="0" w:line="240" w:lineRule="auto"/>
        <w:rPr>
          <w:rFonts w:ascii="Arial" w:eastAsia="Times New Roman" w:hAnsi="Arial" w:cs="Arial"/>
        </w:rPr>
      </w:pPr>
    </w:p>
    <w:p w:rsidR="00EB2746" w:rsidRPr="0076268C" w:rsidRDefault="00EB2746" w:rsidP="00EB2746">
      <w:pPr>
        <w:spacing w:after="0" w:line="240" w:lineRule="auto"/>
        <w:rPr>
          <w:rFonts w:ascii="Arial" w:eastAsia="Times New Roman" w:hAnsi="Arial" w:cs="Arial"/>
        </w:rPr>
      </w:pPr>
      <w:r w:rsidRPr="0076268C">
        <w:rPr>
          <w:rFonts w:ascii="Arial" w:eastAsia="Times New Roman" w:hAnsi="Arial" w:cs="Arial"/>
          <w:color w:val="000000"/>
        </w:rPr>
        <w:t>One of your main responsibilities as a junior resident will be to discharge patients:</w:t>
      </w:r>
    </w:p>
    <w:p w:rsidR="00EB2746" w:rsidRPr="0076268C" w:rsidRDefault="00EB2746" w:rsidP="00EB2746">
      <w:pPr>
        <w:numPr>
          <w:ilvl w:val="0"/>
          <w:numId w:val="5"/>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 xml:space="preserve">Make sure you write complete discharge orders on the green order sheet (see example at the end of the document). </w:t>
      </w:r>
      <w:r w:rsidRPr="0076268C">
        <w:rPr>
          <w:rFonts w:ascii="Arial" w:eastAsia="Times New Roman" w:hAnsi="Arial" w:cs="Arial"/>
          <w:b/>
          <w:bCs/>
          <w:i/>
          <w:iCs/>
          <w:color w:val="000000"/>
        </w:rPr>
        <w:t>The patient is responsible to make an appointment with his own family doctor.</w:t>
      </w:r>
    </w:p>
    <w:p w:rsidR="00EB2746" w:rsidRPr="0076268C" w:rsidRDefault="00EB2746" w:rsidP="00EB2746">
      <w:pPr>
        <w:numPr>
          <w:ilvl w:val="0"/>
          <w:numId w:val="6"/>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 xml:space="preserve">Before a patient is discharged, they will need a printed discharge summary. These are done on PCS. </w:t>
      </w:r>
    </w:p>
    <w:p w:rsidR="00EB2746" w:rsidRPr="0076268C" w:rsidRDefault="00EB2746" w:rsidP="00EB2746">
      <w:pPr>
        <w:numPr>
          <w:ilvl w:val="1"/>
          <w:numId w:val="6"/>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When preparing a discharge summary, make sure to fill all tabs. Best resources to get pertinent info: yellow consult sheet, clinic (including preop clinic) note, operative note, progress notes. If a medical student filled it, use it as a teaching tool and give the student feedback on it. Make sure the family doctor and the attending doctor is listed to receive a copy of the summary (last tab).</w:t>
      </w:r>
    </w:p>
    <w:p w:rsidR="00EB2746" w:rsidRPr="0076268C" w:rsidRDefault="00EB2746" w:rsidP="00EB2746">
      <w:pPr>
        <w:numPr>
          <w:ilvl w:val="1"/>
          <w:numId w:val="6"/>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 xml:space="preserve">After verifying the MAR, provide patient with a script for the appropriate pain medication (e.g. Morphine 5mg </w:t>
      </w:r>
      <w:r>
        <w:rPr>
          <w:rFonts w:ascii="Arial" w:eastAsia="Times New Roman" w:hAnsi="Arial" w:cs="Arial"/>
          <w:color w:val="000000"/>
        </w:rPr>
        <w:t xml:space="preserve">10(ten) </w:t>
      </w:r>
      <w:r w:rsidRPr="0076268C">
        <w:rPr>
          <w:rFonts w:ascii="Arial" w:eastAsia="Times New Roman" w:hAnsi="Arial" w:cs="Arial"/>
          <w:color w:val="000000"/>
        </w:rPr>
        <w:t>tabs), stool softener and any new medication changed or started during the hospital stay (e.g. patient seen by Cardiology, Metoprolol increased). When appropriate, prescribe antibiotics.</w:t>
      </w:r>
    </w:p>
    <w:p w:rsidR="00EB2746" w:rsidRDefault="00EB2746" w:rsidP="00EB2746">
      <w:pPr>
        <w:numPr>
          <w:ilvl w:val="1"/>
          <w:numId w:val="6"/>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lastRenderedPageBreak/>
        <w:t>The most important part of the discharge summary is the “instructions to the patient”. The senior usually mentions them to the patient during rounds. It should be transcribed in the discharge summary. It should include reminder about follow-up, restrictions, what to do with dressing/staples, when to seek medical help. If you are not sure about what to write, look at a day surgery discharge sheet. You can also clarify the instructions with your senior.</w:t>
      </w:r>
    </w:p>
    <w:p w:rsidR="00EB2746" w:rsidRPr="0076268C" w:rsidRDefault="00EB2746" w:rsidP="00EB2746">
      <w:pPr>
        <w:spacing w:after="0" w:line="240" w:lineRule="auto"/>
        <w:ind w:left="1440"/>
        <w:textAlignment w:val="baseline"/>
        <w:rPr>
          <w:rFonts w:ascii="Arial" w:eastAsia="Times New Roman" w:hAnsi="Arial" w:cs="Arial"/>
          <w:color w:val="000000"/>
        </w:rPr>
      </w:pPr>
    </w:p>
    <w:p w:rsidR="00EB2746" w:rsidRDefault="00EB2746" w:rsidP="00EB2746">
      <w:pPr>
        <w:numPr>
          <w:ilvl w:val="0"/>
          <w:numId w:val="6"/>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Make sure you click “Save Complete” once you are done the discharge summary. “Save partial” if you would like to save the changes but keep working on it at a later time. If you were a med student at Queen’s, you might need to call ITS to ensure you have this option. Print, sign the script (with your CPSO number of course) and put it with the chart. Don’t forget LU codes! C’est tout!</w:t>
      </w:r>
    </w:p>
    <w:p w:rsidR="00EB2746" w:rsidRDefault="00EB2746" w:rsidP="00EB2746">
      <w:pPr>
        <w:numPr>
          <w:ilvl w:val="0"/>
          <w:numId w:val="6"/>
        </w:numPr>
        <w:spacing w:after="0" w:line="240" w:lineRule="auto"/>
        <w:textAlignment w:val="baseline"/>
        <w:rPr>
          <w:rFonts w:ascii="Arial" w:eastAsia="Times New Roman" w:hAnsi="Arial" w:cs="Arial"/>
          <w:color w:val="000000"/>
        </w:rPr>
      </w:pPr>
      <w:r>
        <w:rPr>
          <w:rFonts w:ascii="Arial" w:eastAsia="Times New Roman" w:hAnsi="Arial" w:cs="Arial"/>
          <w:color w:val="000000"/>
        </w:rPr>
        <w:t>* If a patient passes away, a discharge summary still needs to be completed; ensure that you specift this in the discharge summary.</w:t>
      </w:r>
    </w:p>
    <w:p w:rsidR="00EB2746" w:rsidRPr="00D260B3" w:rsidRDefault="00EB2746" w:rsidP="00EB2746">
      <w:pPr>
        <w:ind w:left="360"/>
        <w:rPr>
          <w:rFonts w:ascii="Arial" w:eastAsia="Times New Roman" w:hAnsi="Arial" w:cs="Arial"/>
          <w:b/>
          <w:color w:val="000000"/>
        </w:rPr>
      </w:pPr>
    </w:p>
    <w:p w:rsidR="00EB2746" w:rsidRDefault="00EB2746" w:rsidP="00EB2746">
      <w:pPr>
        <w:rPr>
          <w:rFonts w:ascii="Arial" w:eastAsia="Times New Roman" w:hAnsi="Arial" w:cs="Arial"/>
          <w:b/>
          <w:color w:val="000000"/>
        </w:rPr>
      </w:pPr>
      <w:r w:rsidRPr="00D260B3">
        <w:rPr>
          <w:rFonts w:ascii="Arial" w:eastAsia="Times New Roman" w:hAnsi="Arial" w:cs="Arial"/>
          <w:b/>
          <w:color w:val="000000"/>
        </w:rPr>
        <w:t xml:space="preserve">Ensure that the clerks are updating discharge summaries throughout the </w:t>
      </w:r>
      <w:r>
        <w:rPr>
          <w:rFonts w:ascii="Arial" w:eastAsia="Times New Roman" w:hAnsi="Arial" w:cs="Arial"/>
          <w:b/>
          <w:color w:val="000000"/>
        </w:rPr>
        <w:t>rotation. A</w:t>
      </w:r>
      <w:r w:rsidRPr="00D260B3">
        <w:rPr>
          <w:rFonts w:ascii="Arial" w:eastAsia="Times New Roman" w:hAnsi="Arial" w:cs="Arial"/>
          <w:b/>
          <w:color w:val="000000"/>
        </w:rPr>
        <w:t>lso</w:t>
      </w:r>
      <w:r>
        <w:rPr>
          <w:rFonts w:ascii="Arial" w:eastAsia="Times New Roman" w:hAnsi="Arial" w:cs="Arial"/>
          <w:b/>
          <w:color w:val="000000"/>
        </w:rPr>
        <w:t>,</w:t>
      </w:r>
      <w:r w:rsidRPr="00D260B3">
        <w:rPr>
          <w:rFonts w:ascii="Arial" w:eastAsia="Times New Roman" w:hAnsi="Arial" w:cs="Arial"/>
          <w:b/>
          <w:color w:val="000000"/>
        </w:rPr>
        <w:t xml:space="preserve"> if a p</w:t>
      </w:r>
      <w:r>
        <w:rPr>
          <w:rFonts w:ascii="Arial" w:eastAsia="Times New Roman" w:hAnsi="Arial" w:cs="Arial"/>
          <w:b/>
          <w:color w:val="000000"/>
        </w:rPr>
        <w:t>atient has an anticipated discharge</w:t>
      </w:r>
      <w:r w:rsidRPr="00D260B3">
        <w:rPr>
          <w:rFonts w:ascii="Arial" w:eastAsia="Times New Roman" w:hAnsi="Arial" w:cs="Arial"/>
          <w:b/>
          <w:color w:val="000000"/>
        </w:rPr>
        <w:t xml:space="preserve"> date in the next f</w:t>
      </w:r>
      <w:r w:rsidRPr="00E16AC1">
        <w:rPr>
          <w:rFonts w:ascii="Arial" w:eastAsia="Times New Roman" w:hAnsi="Arial" w:cs="Arial"/>
          <w:b/>
          <w:color w:val="000000"/>
        </w:rPr>
        <w:t xml:space="preserve">ew days make sure </w:t>
      </w:r>
      <w:r w:rsidRPr="00D260B3">
        <w:rPr>
          <w:rFonts w:ascii="Arial" w:eastAsia="Times New Roman" w:hAnsi="Arial" w:cs="Arial"/>
          <w:b/>
          <w:color w:val="000000"/>
        </w:rPr>
        <w:t xml:space="preserve">everything is </w:t>
      </w:r>
      <w:r w:rsidR="007B6852" w:rsidRPr="00D260B3">
        <w:rPr>
          <w:rFonts w:ascii="Arial" w:eastAsia="Times New Roman" w:hAnsi="Arial" w:cs="Arial"/>
          <w:b/>
          <w:color w:val="000000"/>
        </w:rPr>
        <w:t>up-to-date</w:t>
      </w:r>
      <w:r w:rsidRPr="00D260B3">
        <w:rPr>
          <w:rFonts w:ascii="Arial" w:eastAsia="Times New Roman" w:hAnsi="Arial" w:cs="Arial"/>
          <w:b/>
          <w:color w:val="000000"/>
        </w:rPr>
        <w:t>. Comple</w:t>
      </w:r>
      <w:r>
        <w:rPr>
          <w:rFonts w:ascii="Arial" w:eastAsia="Times New Roman" w:hAnsi="Arial" w:cs="Arial"/>
          <w:b/>
          <w:color w:val="000000"/>
        </w:rPr>
        <w:t>ting discharge</w:t>
      </w:r>
      <w:r w:rsidRPr="00D260B3">
        <w:rPr>
          <w:rFonts w:ascii="Arial" w:eastAsia="Times New Roman" w:hAnsi="Arial" w:cs="Arial"/>
          <w:b/>
          <w:color w:val="000000"/>
        </w:rPr>
        <w:t xml:space="preserve"> summaries the morning of discharge delays p</w:t>
      </w:r>
      <w:r>
        <w:rPr>
          <w:rFonts w:ascii="Arial" w:eastAsia="Times New Roman" w:hAnsi="Arial" w:cs="Arial"/>
          <w:b/>
          <w:color w:val="000000"/>
        </w:rPr>
        <w:t>atient</w:t>
      </w:r>
      <w:r w:rsidRPr="00D260B3">
        <w:rPr>
          <w:rFonts w:ascii="Arial" w:eastAsia="Times New Roman" w:hAnsi="Arial" w:cs="Arial"/>
          <w:b/>
          <w:color w:val="000000"/>
        </w:rPr>
        <w:t xml:space="preserve"> discharge and causes STRESS trying to get everything done prior to clinic/OR</w:t>
      </w:r>
      <w:r>
        <w:rPr>
          <w:rFonts w:ascii="Arial" w:eastAsia="Times New Roman" w:hAnsi="Arial" w:cs="Arial"/>
          <w:b/>
          <w:color w:val="000000"/>
        </w:rPr>
        <w:t xml:space="preserve">. </w:t>
      </w:r>
    </w:p>
    <w:p w:rsidR="00EB2746" w:rsidRDefault="00EB2746" w:rsidP="00EB2746">
      <w:pPr>
        <w:pStyle w:val="ListParagraph"/>
        <w:spacing w:after="0" w:line="240" w:lineRule="auto"/>
        <w:textAlignment w:val="baseline"/>
        <w:rPr>
          <w:rFonts w:ascii="Arial" w:eastAsia="Times New Roman" w:hAnsi="Arial" w:cs="Arial"/>
          <w:color w:val="000000"/>
        </w:rPr>
      </w:pPr>
    </w:p>
    <w:p w:rsidR="00617ED1" w:rsidRDefault="00617ED1" w:rsidP="00EB2746">
      <w:pPr>
        <w:pStyle w:val="ListParagraph"/>
        <w:spacing w:after="0" w:line="240" w:lineRule="auto"/>
        <w:textAlignment w:val="baseline"/>
        <w:rPr>
          <w:rFonts w:ascii="Arial" w:eastAsia="Times New Roman" w:hAnsi="Arial" w:cs="Arial"/>
          <w:color w:val="000000"/>
        </w:rPr>
      </w:pPr>
    </w:p>
    <w:p w:rsidR="00617ED1" w:rsidRDefault="00617ED1" w:rsidP="00EB2746">
      <w:pPr>
        <w:pStyle w:val="ListParagraph"/>
        <w:spacing w:after="0" w:line="240" w:lineRule="auto"/>
        <w:textAlignment w:val="baseline"/>
        <w:rPr>
          <w:rFonts w:ascii="Arial" w:eastAsia="Times New Roman" w:hAnsi="Arial" w:cs="Arial"/>
          <w:color w:val="000000"/>
        </w:rPr>
      </w:pPr>
    </w:p>
    <w:p w:rsidR="00617ED1" w:rsidRDefault="00617ED1" w:rsidP="00EB2746">
      <w:pPr>
        <w:pStyle w:val="ListParagraph"/>
        <w:spacing w:after="0" w:line="240" w:lineRule="auto"/>
        <w:textAlignment w:val="baseline"/>
        <w:rPr>
          <w:rFonts w:ascii="Arial" w:eastAsia="Times New Roman" w:hAnsi="Arial" w:cs="Arial"/>
          <w:color w:val="000000"/>
        </w:rPr>
      </w:pPr>
    </w:p>
    <w:p w:rsidR="00617ED1" w:rsidRDefault="00617ED1" w:rsidP="00EB2746">
      <w:pPr>
        <w:pStyle w:val="ListParagraph"/>
        <w:spacing w:after="0" w:line="240" w:lineRule="auto"/>
        <w:textAlignment w:val="baseline"/>
        <w:rPr>
          <w:rFonts w:ascii="Arial" w:eastAsia="Times New Roman" w:hAnsi="Arial" w:cs="Arial"/>
          <w:color w:val="000000"/>
        </w:rPr>
      </w:pPr>
    </w:p>
    <w:p w:rsidR="00617ED1" w:rsidRDefault="00617ED1" w:rsidP="00EB2746">
      <w:pPr>
        <w:pStyle w:val="ListParagraph"/>
        <w:spacing w:after="0" w:line="240" w:lineRule="auto"/>
        <w:textAlignment w:val="baseline"/>
        <w:rPr>
          <w:rFonts w:ascii="Arial" w:eastAsia="Times New Roman" w:hAnsi="Arial" w:cs="Arial"/>
          <w:color w:val="000000"/>
        </w:rPr>
      </w:pPr>
    </w:p>
    <w:p w:rsidR="00617ED1" w:rsidRDefault="00617ED1" w:rsidP="00EB2746">
      <w:pPr>
        <w:pStyle w:val="ListParagraph"/>
        <w:spacing w:after="0" w:line="240" w:lineRule="auto"/>
        <w:textAlignment w:val="baseline"/>
        <w:rPr>
          <w:rFonts w:ascii="Arial" w:eastAsia="Times New Roman" w:hAnsi="Arial" w:cs="Arial"/>
          <w:color w:val="000000"/>
        </w:rPr>
      </w:pPr>
    </w:p>
    <w:p w:rsidR="00617ED1" w:rsidRDefault="00617ED1" w:rsidP="00EB2746">
      <w:pPr>
        <w:pStyle w:val="ListParagraph"/>
        <w:spacing w:after="0" w:line="240" w:lineRule="auto"/>
        <w:textAlignment w:val="baseline"/>
        <w:rPr>
          <w:rFonts w:ascii="Arial" w:eastAsia="Times New Roman" w:hAnsi="Arial" w:cs="Arial"/>
          <w:color w:val="000000"/>
        </w:rPr>
      </w:pPr>
    </w:p>
    <w:p w:rsidR="00617ED1" w:rsidRDefault="00617ED1" w:rsidP="00EB2746">
      <w:pPr>
        <w:pStyle w:val="ListParagraph"/>
        <w:spacing w:after="0" w:line="240" w:lineRule="auto"/>
        <w:textAlignment w:val="baseline"/>
        <w:rPr>
          <w:rFonts w:ascii="Arial" w:eastAsia="Times New Roman" w:hAnsi="Arial" w:cs="Arial"/>
          <w:color w:val="000000"/>
        </w:rPr>
      </w:pPr>
    </w:p>
    <w:p w:rsidR="00617ED1" w:rsidRDefault="00617ED1" w:rsidP="00EB2746">
      <w:pPr>
        <w:pStyle w:val="ListParagraph"/>
        <w:spacing w:after="0" w:line="240" w:lineRule="auto"/>
        <w:textAlignment w:val="baseline"/>
        <w:rPr>
          <w:rFonts w:ascii="Arial" w:eastAsia="Times New Roman" w:hAnsi="Arial" w:cs="Arial"/>
          <w:color w:val="000000"/>
        </w:rPr>
      </w:pPr>
    </w:p>
    <w:p w:rsidR="00617ED1" w:rsidRPr="006B566C" w:rsidRDefault="00617ED1" w:rsidP="00EB2746">
      <w:pPr>
        <w:pStyle w:val="ListParagraph"/>
        <w:spacing w:after="0" w:line="240" w:lineRule="auto"/>
        <w:textAlignment w:val="baseline"/>
        <w:rPr>
          <w:rFonts w:ascii="Arial" w:eastAsia="Times New Roman" w:hAnsi="Arial" w:cs="Arial"/>
          <w:color w:val="000000"/>
        </w:rPr>
      </w:pPr>
    </w:p>
    <w:p w:rsidR="00EB2746" w:rsidRPr="0076268C" w:rsidRDefault="00EB2746" w:rsidP="00EB2746">
      <w:pPr>
        <w:spacing w:after="0" w:line="240" w:lineRule="auto"/>
        <w:rPr>
          <w:rFonts w:ascii="Arial" w:eastAsia="Times New Roman" w:hAnsi="Arial" w:cs="Arial"/>
        </w:rPr>
      </w:pPr>
      <w:r w:rsidRPr="0076268C">
        <w:rPr>
          <w:rFonts w:ascii="Arial" w:eastAsia="Times New Roman" w:hAnsi="Arial" w:cs="Arial"/>
          <w:b/>
          <w:bCs/>
          <w:color w:val="000000"/>
          <w:u w:val="single"/>
        </w:rPr>
        <w:t>CLINICS/ORs</w:t>
      </w:r>
    </w:p>
    <w:p w:rsidR="00EB2746" w:rsidRPr="0076268C" w:rsidRDefault="00EB2746" w:rsidP="00EB2746">
      <w:pPr>
        <w:spacing w:after="0" w:line="240" w:lineRule="auto"/>
        <w:rPr>
          <w:rFonts w:ascii="Arial" w:eastAsia="Times New Roman" w:hAnsi="Arial" w:cs="Arial"/>
        </w:rPr>
      </w:pPr>
    </w:p>
    <w:p w:rsidR="00EB2746" w:rsidRPr="0076268C" w:rsidRDefault="00EB2746" w:rsidP="00EB2746">
      <w:pPr>
        <w:numPr>
          <w:ilvl w:val="0"/>
          <w:numId w:val="7"/>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During the day, your senior will send you to the OR/clinics. Ideally, you will be informed of what clinic/OR you will be going to beforehand so that you can prepare. You can ask your senior where you will be going.</w:t>
      </w:r>
    </w:p>
    <w:p w:rsidR="00EB2746" w:rsidRPr="0076268C" w:rsidRDefault="00EB2746" w:rsidP="00EB2746">
      <w:pPr>
        <w:numPr>
          <w:ilvl w:val="0"/>
          <w:numId w:val="7"/>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Most clinics are at HDH J5 (except Peds clinic in COPC and some of Dr. Engel</w:t>
      </w:r>
      <w:r>
        <w:rPr>
          <w:rFonts w:ascii="Arial" w:eastAsia="Times New Roman" w:hAnsi="Arial" w:cs="Arial"/>
          <w:color w:val="000000"/>
        </w:rPr>
        <w:t xml:space="preserve">’s </w:t>
      </w:r>
      <w:r w:rsidRPr="0076268C">
        <w:rPr>
          <w:rFonts w:ascii="Arial" w:eastAsia="Times New Roman" w:hAnsi="Arial" w:cs="Arial"/>
          <w:color w:val="000000"/>
        </w:rPr>
        <w:t xml:space="preserve">clinics are at the Cancer Center) and most of them start at 8 am or 1 pm. Verify where it is and what time it starts at in PCS. Be on time. </w:t>
      </w:r>
      <w:r>
        <w:rPr>
          <w:rFonts w:ascii="Arial" w:eastAsia="Times New Roman" w:hAnsi="Arial" w:cs="Arial"/>
          <w:color w:val="000000"/>
        </w:rPr>
        <w:t xml:space="preserve">There is a shuttle between the two hospitals. </w:t>
      </w:r>
      <w:r w:rsidRPr="0076268C">
        <w:rPr>
          <w:rFonts w:ascii="Arial" w:eastAsia="Times New Roman" w:hAnsi="Arial" w:cs="Arial"/>
          <w:color w:val="000000"/>
        </w:rPr>
        <w:t>. HDH is a 15 min walk!</w:t>
      </w:r>
    </w:p>
    <w:p w:rsidR="00EB2746" w:rsidRDefault="00EB2746" w:rsidP="00EB2746">
      <w:pPr>
        <w:numPr>
          <w:ilvl w:val="0"/>
          <w:numId w:val="7"/>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Always bring “clinic-appropriate” clothes. We try to let you know in advance where you will be going, but sometimes there are last minute changes. Remember – no scrubs outside of the hospital!</w:t>
      </w:r>
    </w:p>
    <w:p w:rsidR="00EB2746" w:rsidRDefault="00EB2746" w:rsidP="00EB2746">
      <w:pPr>
        <w:numPr>
          <w:ilvl w:val="0"/>
          <w:numId w:val="7"/>
        </w:numPr>
        <w:spacing w:after="0" w:line="240" w:lineRule="auto"/>
        <w:textAlignment w:val="baseline"/>
        <w:rPr>
          <w:rFonts w:ascii="Arial" w:eastAsia="Times New Roman" w:hAnsi="Arial" w:cs="Arial"/>
          <w:color w:val="000000"/>
        </w:rPr>
      </w:pPr>
      <w:r>
        <w:rPr>
          <w:rFonts w:ascii="Arial" w:eastAsia="Times New Roman" w:hAnsi="Arial" w:cs="Arial"/>
          <w:color w:val="000000"/>
        </w:rPr>
        <w:t>In clinics, you will be responsible to dictate a clinic note. Instruction sheets are available from Medical Transcription (Kidd 1, across from the Radiology Department). Instructions are also posted in the team rooms where you will be dictating.</w:t>
      </w:r>
    </w:p>
    <w:p w:rsidR="00EB2746" w:rsidRDefault="00EB2746" w:rsidP="00EB2746">
      <w:pPr>
        <w:spacing w:after="0" w:line="240" w:lineRule="auto"/>
        <w:textAlignment w:val="baseline"/>
        <w:rPr>
          <w:rFonts w:ascii="Arial" w:eastAsia="Times New Roman" w:hAnsi="Arial" w:cs="Arial"/>
          <w:color w:val="000000"/>
        </w:rPr>
      </w:pPr>
    </w:p>
    <w:p w:rsidR="00EB2746" w:rsidRDefault="00C46325" w:rsidP="007B6852">
      <w:pPr>
        <w:spacing w:after="0" w:line="240" w:lineRule="auto"/>
        <w:textAlignment w:val="baseline"/>
        <w:rPr>
          <w:rStyle w:val="Hyperlink"/>
          <w:rFonts w:cs="Segoe UI"/>
        </w:rPr>
      </w:pPr>
      <w:r>
        <w:rPr>
          <w:rFonts w:ascii="Arial" w:eastAsia="Times New Roman" w:hAnsi="Arial" w:cs="Arial"/>
          <w:color w:val="000000"/>
        </w:rPr>
        <w:lastRenderedPageBreak/>
        <w:t>T</w:t>
      </w:r>
      <w:r w:rsidR="00EB2746">
        <w:rPr>
          <w:rFonts w:ascii="Arial" w:eastAsia="Times New Roman" w:hAnsi="Arial" w:cs="Arial"/>
          <w:color w:val="000000"/>
        </w:rPr>
        <w:t xml:space="preserve">he weekly schedule can be found in the following link: </w:t>
      </w:r>
      <w:hyperlink r:id="rId10" w:anchor="gid=985716725" w:history="1">
        <w:r w:rsidR="007B6852" w:rsidRPr="003008B5">
          <w:rPr>
            <w:rStyle w:val="Hyperlink"/>
            <w:rFonts w:cs="Segoe UI"/>
          </w:rPr>
          <w:t>https://docs.google.com/spreadsheets/d/1LZpmtl0kVyfAfBBMYdhieXUA9cl67FO_bu0R5_ZWIzA/edit#gid=985716725</w:t>
        </w:r>
      </w:hyperlink>
    </w:p>
    <w:p w:rsidR="007B6852" w:rsidRDefault="007B6852" w:rsidP="007B6852">
      <w:pPr>
        <w:spacing w:after="0" w:line="240" w:lineRule="auto"/>
        <w:textAlignment w:val="baseline"/>
        <w:rPr>
          <w:rFonts w:ascii="Arial" w:eastAsia="Times New Roman" w:hAnsi="Arial" w:cs="Arial"/>
          <w:color w:val="000000"/>
        </w:rPr>
      </w:pPr>
    </w:p>
    <w:p w:rsidR="00EB2746" w:rsidRPr="0076268C" w:rsidRDefault="00EB2746" w:rsidP="00EB2746">
      <w:pPr>
        <w:spacing w:after="0" w:line="240" w:lineRule="auto"/>
        <w:rPr>
          <w:rFonts w:ascii="Arial" w:eastAsia="Times New Roman" w:hAnsi="Arial" w:cs="Arial"/>
        </w:rPr>
      </w:pPr>
      <w:r>
        <w:rPr>
          <w:rFonts w:ascii="Arial" w:eastAsia="Times New Roman" w:hAnsi="Arial" w:cs="Arial"/>
          <w:b/>
          <w:bCs/>
          <w:color w:val="000000"/>
          <w:u w:val="single"/>
        </w:rPr>
        <w:t>IN THE</w:t>
      </w:r>
      <w:r w:rsidRPr="0076268C">
        <w:rPr>
          <w:rFonts w:ascii="Arial" w:eastAsia="Times New Roman" w:hAnsi="Arial" w:cs="Arial"/>
          <w:b/>
          <w:bCs/>
          <w:color w:val="000000"/>
          <w:u w:val="single"/>
        </w:rPr>
        <w:t xml:space="preserve"> OR</w:t>
      </w:r>
    </w:p>
    <w:p w:rsidR="00EB2746" w:rsidRPr="0076268C" w:rsidRDefault="00EB2746" w:rsidP="00EB2746">
      <w:pPr>
        <w:spacing w:after="0" w:line="240" w:lineRule="auto"/>
        <w:rPr>
          <w:rFonts w:ascii="Arial" w:eastAsia="Times New Roman" w:hAnsi="Arial" w:cs="Arial"/>
        </w:rPr>
      </w:pPr>
    </w:p>
    <w:p w:rsidR="00EB2746" w:rsidRPr="0076268C" w:rsidRDefault="00EB2746" w:rsidP="00EB2746">
      <w:pPr>
        <w:numPr>
          <w:ilvl w:val="0"/>
          <w:numId w:val="8"/>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 xml:space="preserve">OR starts at 7:45 (except on Wednesday, 8:15). Try to be there on time for the brief. It is a security check with the </w:t>
      </w:r>
      <w:r>
        <w:rPr>
          <w:rFonts w:ascii="Arial" w:eastAsia="Times New Roman" w:hAnsi="Arial" w:cs="Arial"/>
          <w:color w:val="000000"/>
        </w:rPr>
        <w:t>w</w:t>
      </w:r>
      <w:r w:rsidRPr="0076268C">
        <w:rPr>
          <w:rFonts w:ascii="Arial" w:eastAsia="Times New Roman" w:hAnsi="Arial" w:cs="Arial"/>
          <w:color w:val="000000"/>
        </w:rPr>
        <w:t>hole team and the patient. Introduce yourself to the team members</w:t>
      </w:r>
    </w:p>
    <w:p w:rsidR="00EB2746" w:rsidRPr="0076268C" w:rsidRDefault="00EB2746" w:rsidP="00EB2746">
      <w:pPr>
        <w:numPr>
          <w:ilvl w:val="0"/>
          <w:numId w:val="9"/>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Write your name, status (ex R1) and glove size on the white board</w:t>
      </w:r>
    </w:p>
    <w:p w:rsidR="00EB2746" w:rsidRPr="0076268C" w:rsidRDefault="00EB2746" w:rsidP="00EB2746">
      <w:pPr>
        <w:numPr>
          <w:ilvl w:val="0"/>
          <w:numId w:val="9"/>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Ask the OR nurse to coach you at inserting Foleys! It’s your best chance to practice</w:t>
      </w:r>
    </w:p>
    <w:p w:rsidR="00EB2746" w:rsidRPr="0076268C" w:rsidRDefault="00EB2746" w:rsidP="00EB2746">
      <w:pPr>
        <w:numPr>
          <w:ilvl w:val="0"/>
          <w:numId w:val="9"/>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While the anesthesia team is getting the patient ready, write the postoperative orders. If the medical student wrote them, review them and give the student feedback.</w:t>
      </w:r>
    </w:p>
    <w:p w:rsidR="00EB2746" w:rsidRPr="0076268C" w:rsidRDefault="00EB2746" w:rsidP="00EB2746">
      <w:pPr>
        <w:numPr>
          <w:ilvl w:val="0"/>
          <w:numId w:val="9"/>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Make sure with your team members that it is appropriate for you to scrub - give your gloves and gown to the scrub nurse if it is. When scrubbing, the gowning order is done by seniority. When the patient is getting draped, if you are not actively participating in the draping, stay close to a sterile tray to avoid getting contaminated. We will let you know where to stand around the patient when the sterile drapes are installed.</w:t>
      </w:r>
    </w:p>
    <w:p w:rsidR="00EB2746" w:rsidRPr="0076268C" w:rsidRDefault="00EB2746" w:rsidP="00EB2746">
      <w:pPr>
        <w:spacing w:after="0" w:line="240" w:lineRule="auto"/>
        <w:rPr>
          <w:rFonts w:ascii="Arial" w:eastAsia="Times New Roman" w:hAnsi="Arial" w:cs="Arial"/>
        </w:rPr>
      </w:pPr>
    </w:p>
    <w:p w:rsidR="00EB2746" w:rsidRDefault="00EB2746" w:rsidP="00EB2746">
      <w:pPr>
        <w:spacing w:after="0" w:line="240" w:lineRule="auto"/>
        <w:rPr>
          <w:rFonts w:ascii="Arial" w:eastAsia="Times New Roman" w:hAnsi="Arial" w:cs="Arial"/>
          <w:b/>
          <w:bCs/>
          <w:color w:val="000000"/>
          <w:u w:val="single"/>
        </w:rPr>
      </w:pPr>
    </w:p>
    <w:p w:rsidR="00EB2746" w:rsidRDefault="00EB2746" w:rsidP="00EB2746">
      <w:pPr>
        <w:spacing w:after="0" w:line="240" w:lineRule="auto"/>
        <w:rPr>
          <w:rFonts w:ascii="Arial" w:eastAsia="Times New Roman" w:hAnsi="Arial" w:cs="Arial"/>
          <w:b/>
          <w:bCs/>
          <w:color w:val="000000"/>
          <w:u w:val="single"/>
        </w:rPr>
      </w:pPr>
      <w:r w:rsidRPr="0076268C">
        <w:rPr>
          <w:rFonts w:ascii="Arial" w:eastAsia="Times New Roman" w:hAnsi="Arial" w:cs="Arial"/>
          <w:b/>
          <w:bCs/>
          <w:color w:val="000000"/>
          <w:u w:val="single"/>
        </w:rPr>
        <w:t>ANSWERING PAGES</w:t>
      </w:r>
    </w:p>
    <w:p w:rsidR="00EB2746" w:rsidRPr="0076268C" w:rsidRDefault="00EB2746" w:rsidP="00EB2746">
      <w:pPr>
        <w:spacing w:after="0" w:line="240" w:lineRule="auto"/>
        <w:rPr>
          <w:rFonts w:ascii="Arial" w:eastAsia="Times New Roman" w:hAnsi="Arial" w:cs="Arial"/>
        </w:rPr>
      </w:pPr>
    </w:p>
    <w:p w:rsidR="00EB2746" w:rsidRPr="0076268C" w:rsidRDefault="00EB2746" w:rsidP="00EB2746">
      <w:pPr>
        <w:numPr>
          <w:ilvl w:val="0"/>
          <w:numId w:val="10"/>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During the day, you will be answering pages from the nurses regarding your patients. These pages will range from “</w:t>
      </w:r>
      <w:r>
        <w:rPr>
          <w:rFonts w:ascii="Arial" w:eastAsia="Times New Roman" w:hAnsi="Arial" w:cs="Arial"/>
          <w:color w:val="000000"/>
        </w:rPr>
        <w:t>We need a Tylenol order</w:t>
      </w:r>
      <w:r w:rsidRPr="0076268C">
        <w:rPr>
          <w:rFonts w:ascii="Arial" w:eastAsia="Times New Roman" w:hAnsi="Arial" w:cs="Arial"/>
          <w:color w:val="000000"/>
        </w:rPr>
        <w:t xml:space="preserve">” to “We’ve called RACE on your patient”. Make sure you answer them in a timely fashion. </w:t>
      </w:r>
    </w:p>
    <w:p w:rsidR="00EB2746" w:rsidRPr="0076268C" w:rsidRDefault="00EB2746" w:rsidP="00EB2746">
      <w:pPr>
        <w:numPr>
          <w:ilvl w:val="0"/>
          <w:numId w:val="10"/>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lastRenderedPageBreak/>
        <w:t>Touch base with your senior for any question or if there is an unstable patient. If there is any concern, make sure to always physically assess the patient and write a note in the progress note.</w:t>
      </w:r>
    </w:p>
    <w:p w:rsidR="00EB2746" w:rsidRDefault="00EB2746" w:rsidP="00EB2746">
      <w:pPr>
        <w:numPr>
          <w:ilvl w:val="0"/>
          <w:numId w:val="10"/>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If you are scrubbing in a case, make sure you leave your pager on the OR room desk and kindly remind the circulating nurse to return your page if you hear it go off.</w:t>
      </w:r>
    </w:p>
    <w:p w:rsidR="00EB2746" w:rsidRDefault="00EB2746" w:rsidP="00EB2746">
      <w:pPr>
        <w:numPr>
          <w:ilvl w:val="0"/>
          <w:numId w:val="10"/>
        </w:numPr>
        <w:spacing w:after="0" w:line="240" w:lineRule="auto"/>
        <w:textAlignment w:val="baseline"/>
        <w:rPr>
          <w:rFonts w:ascii="Arial" w:eastAsia="Times New Roman" w:hAnsi="Arial" w:cs="Arial"/>
          <w:color w:val="000000"/>
        </w:rPr>
      </w:pPr>
      <w:r>
        <w:rPr>
          <w:rFonts w:ascii="Arial" w:eastAsia="Times New Roman" w:hAnsi="Arial" w:cs="Arial"/>
          <w:color w:val="000000"/>
        </w:rPr>
        <w:t>When you are on team 4 you will also carry the trauma pager. If there is a trauma activation let your senior know as again YOU are carrying the pager, switchboard does not automatically activate the senior.</w:t>
      </w:r>
    </w:p>
    <w:p w:rsidR="00EB2746" w:rsidRDefault="00EB2746" w:rsidP="00EB2746">
      <w:pPr>
        <w:spacing w:after="0" w:line="240" w:lineRule="auto"/>
        <w:textAlignment w:val="baseline"/>
        <w:rPr>
          <w:rFonts w:ascii="Arial" w:eastAsia="Times New Roman" w:hAnsi="Arial" w:cs="Arial"/>
          <w:color w:val="000000"/>
        </w:rPr>
      </w:pPr>
    </w:p>
    <w:p w:rsidR="00EB2746" w:rsidRDefault="00EB2746" w:rsidP="00EB2746">
      <w:pPr>
        <w:spacing w:after="0" w:line="240" w:lineRule="auto"/>
        <w:textAlignment w:val="baseline"/>
        <w:rPr>
          <w:rFonts w:ascii="Arial" w:eastAsia="Times New Roman" w:hAnsi="Arial" w:cs="Arial"/>
          <w:color w:val="000000"/>
        </w:rPr>
      </w:pPr>
      <w:r>
        <w:rPr>
          <w:rFonts w:ascii="Arial" w:eastAsia="Times New Roman" w:hAnsi="Arial" w:cs="Arial"/>
          <w:color w:val="000000"/>
        </w:rPr>
        <w:t>TIP: try to contact the wards before a big OR case or a Trauma to let them know you will be busy. Make sure to call them afterwards! Also, to decrease the amount of pages, you can set up a time where you go up to every floor to deal with non-urgent issues (often around 11pm).</w:t>
      </w:r>
    </w:p>
    <w:p w:rsidR="00EB2746" w:rsidRDefault="00EB2746" w:rsidP="00EB2746">
      <w:pPr>
        <w:spacing w:after="0" w:line="240" w:lineRule="auto"/>
        <w:rPr>
          <w:rFonts w:ascii="Arial" w:eastAsia="Times New Roman" w:hAnsi="Arial" w:cs="Arial"/>
          <w:b/>
          <w:bCs/>
          <w:color w:val="000000"/>
          <w:u w:val="single"/>
        </w:rPr>
      </w:pPr>
    </w:p>
    <w:p w:rsidR="00617ED1" w:rsidRDefault="00617ED1" w:rsidP="00EB2746">
      <w:pPr>
        <w:spacing w:after="0" w:line="240" w:lineRule="auto"/>
        <w:rPr>
          <w:rFonts w:ascii="Arial" w:eastAsia="Times New Roman" w:hAnsi="Arial" w:cs="Arial"/>
          <w:b/>
          <w:bCs/>
          <w:color w:val="000000"/>
          <w:u w:val="single"/>
        </w:rPr>
      </w:pPr>
    </w:p>
    <w:p w:rsidR="00617ED1" w:rsidRDefault="00617ED1" w:rsidP="00EB2746">
      <w:pPr>
        <w:spacing w:after="0" w:line="240" w:lineRule="auto"/>
        <w:rPr>
          <w:rFonts w:ascii="Arial" w:eastAsia="Times New Roman" w:hAnsi="Arial" w:cs="Arial"/>
          <w:b/>
          <w:bCs/>
          <w:color w:val="000000"/>
          <w:u w:val="single"/>
        </w:rPr>
      </w:pPr>
    </w:p>
    <w:p w:rsidR="00617ED1" w:rsidRDefault="00617ED1" w:rsidP="00EB2746">
      <w:pPr>
        <w:spacing w:after="0" w:line="240" w:lineRule="auto"/>
        <w:rPr>
          <w:rFonts w:ascii="Arial" w:eastAsia="Times New Roman" w:hAnsi="Arial" w:cs="Arial"/>
          <w:b/>
          <w:bCs/>
          <w:color w:val="000000"/>
          <w:u w:val="single"/>
        </w:rPr>
      </w:pPr>
    </w:p>
    <w:p w:rsidR="00EB2746" w:rsidRPr="0076268C" w:rsidRDefault="00EB2746" w:rsidP="00EB2746">
      <w:pPr>
        <w:spacing w:after="0" w:line="240" w:lineRule="auto"/>
        <w:rPr>
          <w:rFonts w:ascii="Arial" w:eastAsia="Times New Roman" w:hAnsi="Arial" w:cs="Arial"/>
        </w:rPr>
      </w:pPr>
      <w:r w:rsidRPr="0076268C">
        <w:rPr>
          <w:rFonts w:ascii="Arial" w:eastAsia="Times New Roman" w:hAnsi="Arial" w:cs="Arial"/>
          <w:b/>
          <w:bCs/>
          <w:color w:val="000000"/>
          <w:u w:val="single"/>
        </w:rPr>
        <w:t>TEAM 4 - ACUTE CARE SERVICE (DAYTIME)</w:t>
      </w:r>
    </w:p>
    <w:p w:rsidR="00EB2746" w:rsidRPr="0076268C" w:rsidRDefault="00EB2746" w:rsidP="00EB2746">
      <w:pPr>
        <w:spacing w:after="0" w:line="240" w:lineRule="auto"/>
        <w:rPr>
          <w:rFonts w:ascii="Arial" w:eastAsia="Times New Roman" w:hAnsi="Arial" w:cs="Arial"/>
        </w:rPr>
      </w:pPr>
    </w:p>
    <w:p w:rsidR="00EB2746" w:rsidRPr="0076268C" w:rsidRDefault="00EB2746" w:rsidP="00EB2746">
      <w:pPr>
        <w:numPr>
          <w:ilvl w:val="0"/>
          <w:numId w:val="11"/>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If you are on the acute care service (Team 4), you will be responsible for covering all traumas and consults fro</w:t>
      </w:r>
      <w:r>
        <w:rPr>
          <w:rFonts w:ascii="Arial" w:eastAsia="Times New Roman" w:hAnsi="Arial" w:cs="Arial"/>
          <w:color w:val="000000"/>
        </w:rPr>
        <w:t>m the Emergency Department (</w:t>
      </w:r>
      <w:r w:rsidRPr="0076268C">
        <w:rPr>
          <w:rFonts w:ascii="Arial" w:eastAsia="Times New Roman" w:hAnsi="Arial" w:cs="Arial"/>
          <w:color w:val="000000"/>
        </w:rPr>
        <w:t xml:space="preserve">Thoracic, Pediatric Surgery and General Surgery). </w:t>
      </w:r>
    </w:p>
    <w:p w:rsidR="00EB2746" w:rsidRDefault="00EB2746" w:rsidP="00EB2746">
      <w:pPr>
        <w:numPr>
          <w:ilvl w:val="0"/>
          <w:numId w:val="11"/>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All consults (inpatient and Emerg) go through to the </w:t>
      </w:r>
      <w:r w:rsidRPr="0076268C">
        <w:rPr>
          <w:rFonts w:ascii="Arial" w:eastAsia="Times New Roman" w:hAnsi="Arial" w:cs="Arial"/>
          <w:color w:val="000000"/>
        </w:rPr>
        <w:t xml:space="preserve">GenSurg </w:t>
      </w:r>
      <w:r>
        <w:rPr>
          <w:rFonts w:ascii="Arial" w:eastAsia="Times New Roman" w:hAnsi="Arial" w:cs="Arial"/>
          <w:color w:val="000000"/>
        </w:rPr>
        <w:t xml:space="preserve">consult </w:t>
      </w:r>
      <w:r w:rsidRPr="0076268C">
        <w:rPr>
          <w:rFonts w:ascii="Arial" w:eastAsia="Times New Roman" w:hAnsi="Arial" w:cs="Arial"/>
          <w:color w:val="000000"/>
        </w:rPr>
        <w:t>pager</w:t>
      </w:r>
      <w:r>
        <w:rPr>
          <w:rFonts w:ascii="Arial" w:eastAsia="Times New Roman" w:hAnsi="Arial" w:cs="Arial"/>
          <w:color w:val="000000"/>
        </w:rPr>
        <w:t xml:space="preserve">, which will be carried by the senior/chief resident on team 4. </w:t>
      </w:r>
      <w:r w:rsidR="002D3373">
        <w:rPr>
          <w:rFonts w:ascii="Arial" w:eastAsia="Times New Roman" w:hAnsi="Arial" w:cs="Arial"/>
          <w:color w:val="000000"/>
        </w:rPr>
        <w:t>They</w:t>
      </w:r>
      <w:r>
        <w:rPr>
          <w:rFonts w:ascii="Arial" w:eastAsia="Times New Roman" w:hAnsi="Arial" w:cs="Arial"/>
          <w:color w:val="000000"/>
        </w:rPr>
        <w:t xml:space="preserve"> will distribute the consults between the junior </w:t>
      </w:r>
      <w:r>
        <w:rPr>
          <w:rFonts w:ascii="Arial" w:eastAsia="Times New Roman" w:hAnsi="Arial" w:cs="Arial"/>
          <w:color w:val="000000"/>
        </w:rPr>
        <w:lastRenderedPageBreak/>
        <w:t>resident and the medical students. If you are paged regarding a consult, please direct the page to your senior</w:t>
      </w:r>
    </w:p>
    <w:p w:rsidR="00EB2746" w:rsidRDefault="00EB2746" w:rsidP="00EB2746">
      <w:pPr>
        <w:numPr>
          <w:ilvl w:val="0"/>
          <w:numId w:val="11"/>
        </w:numPr>
        <w:spacing w:after="0" w:line="240" w:lineRule="auto"/>
        <w:textAlignment w:val="baseline"/>
        <w:rPr>
          <w:rFonts w:ascii="Arial" w:eastAsia="Times New Roman" w:hAnsi="Arial" w:cs="Arial"/>
          <w:color w:val="000000"/>
        </w:rPr>
      </w:pPr>
      <w:r>
        <w:rPr>
          <w:rFonts w:ascii="Arial" w:eastAsia="Times New Roman" w:hAnsi="Arial" w:cs="Arial"/>
          <w:color w:val="000000"/>
        </w:rPr>
        <w:t>There is an MSAP clinic on Thursday’s at 1300 in Armstrong 4</w:t>
      </w:r>
    </w:p>
    <w:p w:rsidR="00EB2746" w:rsidRPr="00E618BA" w:rsidRDefault="00EB2746" w:rsidP="00EB2746">
      <w:pPr>
        <w:numPr>
          <w:ilvl w:val="0"/>
          <w:numId w:val="11"/>
        </w:numPr>
        <w:spacing w:after="0" w:line="240" w:lineRule="auto"/>
        <w:textAlignment w:val="baseline"/>
        <w:rPr>
          <w:rFonts w:ascii="Arial" w:eastAsia="Times New Roman" w:hAnsi="Arial" w:cs="Arial"/>
          <w:color w:val="000000"/>
        </w:rPr>
      </w:pPr>
      <w:r>
        <w:rPr>
          <w:rFonts w:ascii="Arial" w:eastAsia="Times New Roman" w:hAnsi="Arial" w:cs="Arial"/>
          <w:color w:val="000000"/>
        </w:rPr>
        <w:t>ORs will occur through varying times during the week depending on emergency OR availability</w:t>
      </w:r>
    </w:p>
    <w:p w:rsidR="00EB2746" w:rsidRDefault="00EB2746" w:rsidP="00EB2746">
      <w:pPr>
        <w:spacing w:after="0" w:line="240" w:lineRule="auto"/>
        <w:rPr>
          <w:rFonts w:ascii="Arial" w:eastAsia="Times New Roman" w:hAnsi="Arial" w:cs="Arial"/>
          <w:b/>
          <w:bCs/>
          <w:color w:val="000000"/>
          <w:u w:val="single"/>
        </w:rPr>
      </w:pPr>
    </w:p>
    <w:p w:rsidR="00617ED1" w:rsidRDefault="00617ED1" w:rsidP="00EB2746">
      <w:pPr>
        <w:spacing w:after="0" w:line="240" w:lineRule="auto"/>
        <w:rPr>
          <w:rFonts w:ascii="Arial" w:eastAsia="Times New Roman" w:hAnsi="Arial" w:cs="Arial"/>
          <w:b/>
          <w:bCs/>
          <w:color w:val="000000"/>
          <w:u w:val="single"/>
        </w:rPr>
      </w:pPr>
    </w:p>
    <w:p w:rsidR="00EB2746" w:rsidRPr="0076268C" w:rsidRDefault="00EB2746" w:rsidP="00EB2746">
      <w:pPr>
        <w:spacing w:after="0" w:line="240" w:lineRule="auto"/>
        <w:rPr>
          <w:rFonts w:ascii="Arial" w:eastAsia="Times New Roman" w:hAnsi="Arial" w:cs="Arial"/>
        </w:rPr>
      </w:pPr>
      <w:r w:rsidRPr="0076268C">
        <w:rPr>
          <w:rFonts w:ascii="Arial" w:eastAsia="Times New Roman" w:hAnsi="Arial" w:cs="Arial"/>
          <w:b/>
          <w:bCs/>
          <w:color w:val="000000"/>
          <w:u w:val="single"/>
        </w:rPr>
        <w:t>ON-CALL</w:t>
      </w:r>
    </w:p>
    <w:p w:rsidR="00EB2746" w:rsidRPr="0076268C" w:rsidRDefault="00EB2746" w:rsidP="00EB2746">
      <w:pPr>
        <w:spacing w:after="0" w:line="240" w:lineRule="auto"/>
        <w:rPr>
          <w:rFonts w:ascii="Arial" w:eastAsia="Times New Roman" w:hAnsi="Arial" w:cs="Arial"/>
        </w:rPr>
      </w:pPr>
    </w:p>
    <w:p w:rsidR="00EB2746" w:rsidRPr="0076268C" w:rsidRDefault="00EB2746" w:rsidP="00EB2746">
      <w:pPr>
        <w:numPr>
          <w:ilvl w:val="0"/>
          <w:numId w:val="13"/>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Junior call is in-hospital call</w:t>
      </w:r>
    </w:p>
    <w:p w:rsidR="00EB2746" w:rsidRPr="0076268C" w:rsidRDefault="00EB2746" w:rsidP="00EB2746">
      <w:pPr>
        <w:numPr>
          <w:ilvl w:val="0"/>
          <w:numId w:val="13"/>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NG insertion is a very common task for the junior resident: if you are unfamiliar with it, ask your senior to coach you through one. </w:t>
      </w:r>
      <w:r w:rsidRPr="0076268C">
        <w:rPr>
          <w:rFonts w:ascii="Arial" w:eastAsia="Times New Roman" w:hAnsi="Arial" w:cs="Arial"/>
          <w:color w:val="000000"/>
        </w:rPr>
        <w:t>Don’t forget to ask for a portable CXR to confirm NG tube placements</w:t>
      </w:r>
    </w:p>
    <w:p w:rsidR="00EB2746" w:rsidRPr="0076268C" w:rsidRDefault="00EB2746" w:rsidP="00EB2746">
      <w:pPr>
        <w:numPr>
          <w:ilvl w:val="0"/>
          <w:numId w:val="13"/>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 xml:space="preserve">While on call, you will be the first call for all the general surgery patients. Every night at 5 pm, you should receive handover from the other junior residents (or the senior resident if the junior is post call) regarding issues to follow-up with at night. On the weekend, the junior on call the night before will give you handover and the trauma pager before you start rounding. </w:t>
      </w:r>
      <w:r>
        <w:rPr>
          <w:rFonts w:ascii="Arial" w:eastAsia="Times New Roman" w:hAnsi="Arial" w:cs="Arial"/>
          <w:color w:val="000000"/>
        </w:rPr>
        <w:t>The residents rounding on the other teams should give you handover before they leave the hospital.</w:t>
      </w:r>
    </w:p>
    <w:p w:rsidR="00EB2746" w:rsidRPr="0076268C" w:rsidRDefault="00EB2746" w:rsidP="00EB2746">
      <w:pPr>
        <w:numPr>
          <w:ilvl w:val="0"/>
          <w:numId w:val="13"/>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Print a list of each team and write notes/to do lists. It’s the only way to keep track and give appropriate handover the next day.</w:t>
      </w:r>
    </w:p>
    <w:p w:rsidR="00EB2746" w:rsidRPr="0076268C" w:rsidRDefault="00EB2746" w:rsidP="00EB2746">
      <w:pPr>
        <w:numPr>
          <w:ilvl w:val="0"/>
          <w:numId w:val="13"/>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You will also be carrying the trauma pager and completing consults from the ED.</w:t>
      </w:r>
    </w:p>
    <w:p w:rsidR="00EB2746" w:rsidRPr="0076268C" w:rsidRDefault="00EB2746" w:rsidP="00EB2746">
      <w:pPr>
        <w:spacing w:after="0" w:line="240" w:lineRule="auto"/>
        <w:rPr>
          <w:rFonts w:ascii="Arial" w:eastAsia="Times New Roman" w:hAnsi="Arial" w:cs="Arial"/>
        </w:rPr>
      </w:pPr>
    </w:p>
    <w:p w:rsidR="00EB2746" w:rsidRPr="0076268C" w:rsidRDefault="00EB2746" w:rsidP="00EB2746">
      <w:pPr>
        <w:spacing w:after="0" w:line="240" w:lineRule="auto"/>
        <w:rPr>
          <w:rFonts w:ascii="Arial" w:eastAsia="Times New Roman" w:hAnsi="Arial" w:cs="Arial"/>
        </w:rPr>
      </w:pPr>
      <w:r>
        <w:rPr>
          <w:rFonts w:ascii="Arial" w:eastAsia="Times New Roman" w:hAnsi="Arial" w:cs="Arial"/>
          <w:b/>
          <w:bCs/>
          <w:color w:val="000000"/>
        </w:rPr>
        <w:t>All</w:t>
      </w:r>
      <w:r w:rsidRPr="000A5BEE">
        <w:rPr>
          <w:rFonts w:ascii="Arial" w:eastAsia="Times New Roman" w:hAnsi="Arial" w:cs="Arial"/>
          <w:b/>
          <w:bCs/>
          <w:color w:val="000000"/>
        </w:rPr>
        <w:t xml:space="preserve"> consults</w:t>
      </w:r>
      <w:r w:rsidRPr="0076268C">
        <w:rPr>
          <w:rFonts w:ascii="Arial" w:eastAsia="Times New Roman" w:hAnsi="Arial" w:cs="Arial"/>
          <w:color w:val="000000"/>
        </w:rPr>
        <w:t xml:space="preserve"> </w:t>
      </w:r>
      <w:r>
        <w:rPr>
          <w:rFonts w:ascii="Arial" w:eastAsia="Times New Roman" w:hAnsi="Arial" w:cs="Arial"/>
          <w:color w:val="000000"/>
        </w:rPr>
        <w:t xml:space="preserve">should be triaged by the senior resident on call, who will assign them appropriately. This is </w:t>
      </w:r>
      <w:r w:rsidRPr="0076268C">
        <w:rPr>
          <w:rFonts w:ascii="Arial" w:eastAsia="Times New Roman" w:hAnsi="Arial" w:cs="Arial"/>
          <w:color w:val="000000"/>
        </w:rPr>
        <w:t>simila</w:t>
      </w:r>
      <w:r>
        <w:rPr>
          <w:rFonts w:ascii="Arial" w:eastAsia="Times New Roman" w:hAnsi="Arial" w:cs="Arial"/>
          <w:color w:val="000000"/>
        </w:rPr>
        <w:t>r to consults during the day.</w:t>
      </w:r>
    </w:p>
    <w:p w:rsidR="00EB2746" w:rsidRPr="0076268C" w:rsidRDefault="00EB2746" w:rsidP="00EB2746">
      <w:pPr>
        <w:spacing w:after="0" w:line="240" w:lineRule="auto"/>
        <w:rPr>
          <w:rFonts w:ascii="Arial" w:eastAsia="Times New Roman" w:hAnsi="Arial" w:cs="Arial"/>
        </w:rPr>
      </w:pPr>
    </w:p>
    <w:p w:rsidR="00EB2746" w:rsidRPr="0076268C" w:rsidRDefault="00EB2746" w:rsidP="00EB2746">
      <w:pPr>
        <w:spacing w:after="0" w:line="240" w:lineRule="auto"/>
        <w:rPr>
          <w:rFonts w:ascii="Arial" w:eastAsia="Times New Roman" w:hAnsi="Arial" w:cs="Arial"/>
        </w:rPr>
      </w:pPr>
      <w:r w:rsidRPr="0076268C">
        <w:rPr>
          <w:rFonts w:ascii="Arial" w:eastAsia="Times New Roman" w:hAnsi="Arial" w:cs="Arial"/>
          <w:b/>
          <w:bCs/>
          <w:color w:val="000000"/>
          <w:u w:val="single"/>
        </w:rPr>
        <w:lastRenderedPageBreak/>
        <w:t>Calls from other hospitals</w:t>
      </w:r>
      <w:r w:rsidRPr="0076268C">
        <w:rPr>
          <w:rFonts w:ascii="Arial" w:eastAsia="Times New Roman" w:hAnsi="Arial" w:cs="Arial"/>
          <w:color w:val="000000"/>
        </w:rPr>
        <w:t>: should be directed to the attending. Only the attending can accept patients from other centers. However, HDH ER functions as an extension of KGH ER.</w:t>
      </w:r>
    </w:p>
    <w:p w:rsidR="00EB2746" w:rsidRPr="0076268C" w:rsidRDefault="00EB2746" w:rsidP="00EB2746">
      <w:pPr>
        <w:spacing w:after="0" w:line="240" w:lineRule="auto"/>
        <w:rPr>
          <w:rFonts w:ascii="Arial" w:eastAsia="Times New Roman" w:hAnsi="Arial" w:cs="Arial"/>
        </w:rPr>
      </w:pPr>
    </w:p>
    <w:p w:rsidR="00EB2746" w:rsidRPr="00BA24FC" w:rsidRDefault="00EB2746" w:rsidP="00EB2746">
      <w:pPr>
        <w:spacing w:after="0" w:line="240" w:lineRule="auto"/>
        <w:rPr>
          <w:rFonts w:ascii="Arial" w:eastAsia="Times New Roman" w:hAnsi="Arial" w:cs="Arial"/>
          <w:color w:val="000000"/>
        </w:rPr>
      </w:pPr>
      <w:r w:rsidRPr="0076268C">
        <w:rPr>
          <w:rFonts w:ascii="Arial" w:eastAsia="Times New Roman" w:hAnsi="Arial" w:cs="Arial"/>
          <w:b/>
          <w:bCs/>
          <w:color w:val="000000"/>
          <w:u w:val="single"/>
        </w:rPr>
        <w:t>Patient admitted directly to our service:</w:t>
      </w:r>
      <w:r w:rsidRPr="0076268C">
        <w:rPr>
          <w:rFonts w:ascii="Arial" w:eastAsia="Times New Roman" w:hAnsi="Arial" w:cs="Arial"/>
          <w:color w:val="000000"/>
        </w:rPr>
        <w:t xml:space="preserve"> need a history and physical as well admission orders on every chart. If they are pre</w:t>
      </w:r>
      <w:r w:rsidR="005123DA">
        <w:rPr>
          <w:rFonts w:ascii="Arial" w:eastAsia="Times New Roman" w:hAnsi="Arial" w:cs="Arial"/>
          <w:color w:val="000000"/>
        </w:rPr>
        <w:t>-</w:t>
      </w:r>
      <w:r w:rsidRPr="0076268C">
        <w:rPr>
          <w:rFonts w:ascii="Arial" w:eastAsia="Times New Roman" w:hAnsi="Arial" w:cs="Arial"/>
          <w:color w:val="000000"/>
        </w:rPr>
        <w:t>op, make sure you prep them for the OR with NPO IV orders, appropriate blood work, investigations and consults. You can put in the admission orders right away, but review them with your senior as if they were consults.</w:t>
      </w:r>
      <w:r>
        <w:rPr>
          <w:rFonts w:ascii="Arial" w:eastAsia="Times New Roman" w:hAnsi="Arial" w:cs="Arial"/>
          <w:color w:val="000000"/>
        </w:rPr>
        <w:t xml:space="preserve"> Unfortunately these transfers can show up on the floor in the middle of the night and can sometimes have scarce documentation. Connecting Ontario is a valuable resource to help sort out these transfer patients.</w:t>
      </w:r>
    </w:p>
    <w:p w:rsidR="00EB2746" w:rsidRPr="0076268C" w:rsidRDefault="00EB2746" w:rsidP="00EB2746">
      <w:pPr>
        <w:spacing w:after="0" w:line="240" w:lineRule="auto"/>
        <w:rPr>
          <w:rFonts w:ascii="Arial" w:eastAsia="Times New Roman" w:hAnsi="Arial" w:cs="Arial"/>
        </w:rPr>
      </w:pPr>
    </w:p>
    <w:p w:rsidR="00EB2746" w:rsidRPr="0076268C" w:rsidRDefault="00EB2746" w:rsidP="00EB2746">
      <w:pPr>
        <w:spacing w:after="0" w:line="240" w:lineRule="auto"/>
        <w:rPr>
          <w:rFonts w:ascii="Arial" w:eastAsia="Times New Roman" w:hAnsi="Arial" w:cs="Arial"/>
        </w:rPr>
      </w:pPr>
      <w:r w:rsidRPr="0076268C">
        <w:rPr>
          <w:rFonts w:ascii="Arial" w:eastAsia="Times New Roman" w:hAnsi="Arial" w:cs="Arial"/>
          <w:b/>
          <w:bCs/>
          <w:color w:val="000000"/>
          <w:u w:val="single"/>
        </w:rPr>
        <w:t>Getting urgent imaging</w:t>
      </w:r>
      <w:r w:rsidRPr="0076268C">
        <w:rPr>
          <w:rFonts w:ascii="Arial" w:eastAsia="Times New Roman" w:hAnsi="Arial" w:cs="Arial"/>
          <w:color w:val="000000"/>
        </w:rPr>
        <w:t xml:space="preserve"> this section only applies for IVR, CT, MRI, and ultrasounds. It does not apply to portable X-rays.</w:t>
      </w:r>
    </w:p>
    <w:p w:rsidR="00EB2746" w:rsidRPr="0076268C" w:rsidRDefault="00EB2746" w:rsidP="00EB2746">
      <w:pPr>
        <w:numPr>
          <w:ilvl w:val="0"/>
          <w:numId w:val="14"/>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 xml:space="preserve">If a patient needs urgent imaging (e.g. CT or US), you will need to fill out a requisition as you would during a normal day. However, you will need to get in touch with </w:t>
      </w:r>
    </w:p>
    <w:p w:rsidR="00EB2746" w:rsidRPr="0076268C" w:rsidRDefault="00EB2746" w:rsidP="00EB2746">
      <w:pPr>
        <w:numPr>
          <w:ilvl w:val="1"/>
          <w:numId w:val="14"/>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Day: the radiology attending responsible of that specific imaging modality</w:t>
      </w:r>
      <w:r>
        <w:rPr>
          <w:rFonts w:ascii="Arial" w:eastAsia="Times New Roman" w:hAnsi="Arial" w:cs="Arial"/>
          <w:color w:val="000000"/>
        </w:rPr>
        <w:t xml:space="preserve"> (ie. CT abdomen and pelvis; contact the staff on for CT Body)</w:t>
      </w:r>
    </w:p>
    <w:p w:rsidR="00EB2746" w:rsidRPr="0076268C" w:rsidRDefault="00EB2746" w:rsidP="00EB2746">
      <w:pPr>
        <w:numPr>
          <w:ilvl w:val="1"/>
          <w:numId w:val="14"/>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Evening and weekend: the radiology resident on call. You can page him/her or go down to the radiology department. They will often be in the back room reading scans. You will have to discuss with them why you think this needs to happen in a timely fashion.</w:t>
      </w:r>
    </w:p>
    <w:p w:rsidR="00EB2746" w:rsidRPr="0076268C" w:rsidRDefault="00EB2746" w:rsidP="00EB2746">
      <w:pPr>
        <w:spacing w:after="0" w:line="240" w:lineRule="auto"/>
        <w:ind w:firstLine="720"/>
        <w:rPr>
          <w:rFonts w:ascii="Arial" w:eastAsia="Times New Roman" w:hAnsi="Arial" w:cs="Arial"/>
        </w:rPr>
      </w:pPr>
      <w:r w:rsidRPr="0076268C">
        <w:rPr>
          <w:rFonts w:ascii="Arial" w:eastAsia="Times New Roman" w:hAnsi="Arial" w:cs="Arial"/>
          <w:color w:val="000000"/>
        </w:rPr>
        <w:t xml:space="preserve">Then you should walk the req back to </w:t>
      </w:r>
      <w:r>
        <w:rPr>
          <w:rFonts w:ascii="Arial" w:eastAsia="Times New Roman" w:hAnsi="Arial" w:cs="Arial"/>
          <w:color w:val="000000"/>
        </w:rPr>
        <w:t>the imaging suite or</w:t>
      </w:r>
      <w:r w:rsidRPr="0076268C">
        <w:rPr>
          <w:rFonts w:ascii="Arial" w:eastAsia="Times New Roman" w:hAnsi="Arial" w:cs="Arial"/>
          <w:color w:val="000000"/>
        </w:rPr>
        <w:t xml:space="preserve"> office as per what the radiology staff says</w:t>
      </w:r>
    </w:p>
    <w:p w:rsidR="00EB2746" w:rsidRDefault="00EB2746" w:rsidP="00EB2746">
      <w:pPr>
        <w:spacing w:after="0" w:line="240" w:lineRule="auto"/>
        <w:rPr>
          <w:rFonts w:ascii="Arial" w:eastAsia="Times New Roman" w:hAnsi="Arial" w:cs="Arial"/>
          <w:b/>
          <w:bCs/>
          <w:color w:val="000000"/>
          <w:u w:val="single"/>
        </w:rPr>
      </w:pPr>
    </w:p>
    <w:p w:rsidR="00617ED1" w:rsidRDefault="00617ED1" w:rsidP="00EB2746">
      <w:pPr>
        <w:spacing w:after="0" w:line="240" w:lineRule="auto"/>
        <w:rPr>
          <w:rFonts w:ascii="Arial" w:eastAsia="Times New Roman" w:hAnsi="Arial" w:cs="Arial"/>
          <w:b/>
          <w:bCs/>
          <w:color w:val="000000"/>
          <w:u w:val="single"/>
        </w:rPr>
      </w:pPr>
    </w:p>
    <w:p w:rsidR="00617ED1" w:rsidRDefault="00617ED1" w:rsidP="00EB2746">
      <w:pPr>
        <w:spacing w:after="0" w:line="240" w:lineRule="auto"/>
        <w:rPr>
          <w:rFonts w:ascii="Arial" w:eastAsia="Times New Roman" w:hAnsi="Arial" w:cs="Arial"/>
          <w:b/>
          <w:bCs/>
          <w:color w:val="000000"/>
          <w:u w:val="single"/>
        </w:rPr>
      </w:pPr>
    </w:p>
    <w:p w:rsidR="00EB2746" w:rsidRPr="0076268C" w:rsidRDefault="00EB2746" w:rsidP="00EB2746">
      <w:pPr>
        <w:spacing w:after="0" w:line="240" w:lineRule="auto"/>
        <w:rPr>
          <w:rFonts w:ascii="Arial" w:eastAsia="Times New Roman" w:hAnsi="Arial" w:cs="Arial"/>
        </w:rPr>
      </w:pPr>
      <w:r w:rsidRPr="0076268C">
        <w:rPr>
          <w:rFonts w:ascii="Arial" w:eastAsia="Times New Roman" w:hAnsi="Arial" w:cs="Arial"/>
          <w:b/>
          <w:bCs/>
          <w:color w:val="000000"/>
          <w:u w:val="single"/>
        </w:rPr>
        <w:t>Booking a</w:t>
      </w:r>
      <w:r>
        <w:rPr>
          <w:rFonts w:ascii="Arial" w:eastAsia="Times New Roman" w:hAnsi="Arial" w:cs="Arial"/>
          <w:b/>
          <w:bCs/>
          <w:color w:val="000000"/>
          <w:u w:val="single"/>
        </w:rPr>
        <w:t>n</w:t>
      </w:r>
      <w:r w:rsidRPr="0076268C">
        <w:rPr>
          <w:rFonts w:ascii="Arial" w:eastAsia="Times New Roman" w:hAnsi="Arial" w:cs="Arial"/>
          <w:b/>
          <w:bCs/>
          <w:color w:val="000000"/>
          <w:u w:val="single"/>
        </w:rPr>
        <w:t xml:space="preserve"> OR case</w:t>
      </w:r>
    </w:p>
    <w:p w:rsidR="00EB2746" w:rsidRPr="0076268C" w:rsidRDefault="00EB2746" w:rsidP="00EB2746">
      <w:pPr>
        <w:spacing w:after="0" w:line="240" w:lineRule="auto"/>
        <w:rPr>
          <w:rFonts w:ascii="Arial" w:eastAsia="Times New Roman" w:hAnsi="Arial" w:cs="Arial"/>
        </w:rPr>
      </w:pPr>
    </w:p>
    <w:p w:rsidR="00EB2746" w:rsidRDefault="00EB2746" w:rsidP="00EB2746">
      <w:pPr>
        <w:numPr>
          <w:ilvl w:val="0"/>
          <w:numId w:val="15"/>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After a patient is admitted and consented for surgery, you may be asked to book the case. This involves going up to the OR front desk and filling out an emergency booking form. You will need to bring up a patient’s sticker.</w:t>
      </w:r>
    </w:p>
    <w:p w:rsidR="00EB2746" w:rsidRPr="006D7000" w:rsidRDefault="00EB2746" w:rsidP="00EB2746">
      <w:pPr>
        <w:spacing w:after="0" w:line="240" w:lineRule="auto"/>
        <w:ind w:left="720"/>
        <w:textAlignment w:val="baseline"/>
        <w:rPr>
          <w:rFonts w:ascii="Arial" w:eastAsia="Times New Roman" w:hAnsi="Arial" w:cs="Arial"/>
          <w:color w:val="000000"/>
          <w:sz w:val="16"/>
          <w:szCs w:val="16"/>
        </w:rPr>
      </w:pPr>
    </w:p>
    <w:tbl>
      <w:tblPr>
        <w:tblStyle w:val="ListTable1Light-Accent11"/>
        <w:tblW w:w="0" w:type="auto"/>
        <w:jc w:val="center"/>
        <w:tblLook w:val="04A0" w:firstRow="1" w:lastRow="0" w:firstColumn="1" w:lastColumn="0" w:noHBand="0" w:noVBand="1"/>
      </w:tblPr>
      <w:tblGrid>
        <w:gridCol w:w="2493"/>
        <w:gridCol w:w="2493"/>
        <w:gridCol w:w="2811"/>
      </w:tblGrid>
      <w:tr w:rsidR="00EB2746" w:rsidTr="003F302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3" w:type="dxa"/>
          </w:tcPr>
          <w:p w:rsidR="00EB2746" w:rsidRDefault="00EB2746" w:rsidP="003F302E">
            <w:r>
              <w:br w:type="page"/>
              <w:t>Case</w:t>
            </w:r>
          </w:p>
        </w:tc>
        <w:tc>
          <w:tcPr>
            <w:tcW w:w="2493" w:type="dxa"/>
          </w:tcPr>
          <w:p w:rsidR="00EB2746" w:rsidRDefault="00EB2746" w:rsidP="003F302E">
            <w:pPr>
              <w:cnfStyle w:val="100000000000" w:firstRow="1" w:lastRow="0" w:firstColumn="0" w:lastColumn="0" w:oddVBand="0" w:evenVBand="0" w:oddHBand="0" w:evenHBand="0" w:firstRowFirstColumn="0" w:firstRowLastColumn="0" w:lastRowFirstColumn="0" w:lastRowLastColumn="0"/>
            </w:pPr>
            <w:r>
              <w:t>To be done within</w:t>
            </w:r>
          </w:p>
        </w:tc>
        <w:tc>
          <w:tcPr>
            <w:tcW w:w="2811" w:type="dxa"/>
          </w:tcPr>
          <w:p w:rsidR="00EB2746" w:rsidRDefault="00EB2746" w:rsidP="003F302E">
            <w:pPr>
              <w:cnfStyle w:val="100000000000" w:firstRow="1" w:lastRow="0" w:firstColumn="0" w:lastColumn="0" w:oddVBand="0" w:evenVBand="0" w:oddHBand="0" w:evenHBand="0" w:firstRowFirstColumn="0" w:firstRowLastColumn="0" w:lastRowFirstColumn="0" w:lastRowLastColumn="0"/>
            </w:pPr>
            <w:r>
              <w:t xml:space="preserve">Example Cases </w:t>
            </w:r>
          </w:p>
        </w:tc>
      </w:tr>
      <w:tr w:rsidR="00EB2746" w:rsidRPr="003D21D7" w:rsidTr="003F30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3" w:type="dxa"/>
          </w:tcPr>
          <w:p w:rsidR="00EB2746" w:rsidRPr="003D21D7" w:rsidRDefault="00EB2746" w:rsidP="003F302E">
            <w:pPr>
              <w:rPr>
                <w:b w:val="0"/>
              </w:rPr>
            </w:pPr>
            <w:r>
              <w:rPr>
                <w:b w:val="0"/>
              </w:rPr>
              <w:t>A Case</w:t>
            </w:r>
          </w:p>
        </w:tc>
        <w:tc>
          <w:tcPr>
            <w:tcW w:w="2493" w:type="dxa"/>
          </w:tcPr>
          <w:p w:rsidR="00EB2746" w:rsidRDefault="00EB2746" w:rsidP="003F302E">
            <w:pPr>
              <w:cnfStyle w:val="000000100000" w:firstRow="0" w:lastRow="0" w:firstColumn="0" w:lastColumn="0" w:oddVBand="0" w:evenVBand="0" w:oddHBand="1" w:evenHBand="0" w:firstRowFirstColumn="0" w:firstRowLastColumn="0" w:lastRowFirstColumn="0" w:lastRowLastColumn="0"/>
            </w:pPr>
            <w:r>
              <w:t>Immediately</w:t>
            </w:r>
          </w:p>
        </w:tc>
        <w:tc>
          <w:tcPr>
            <w:tcW w:w="2811" w:type="dxa"/>
          </w:tcPr>
          <w:p w:rsidR="00EB2746" w:rsidRPr="003D21D7" w:rsidRDefault="00EB2746" w:rsidP="003F302E">
            <w:pPr>
              <w:cnfStyle w:val="000000100000" w:firstRow="0" w:lastRow="0" w:firstColumn="0" w:lastColumn="0" w:oddVBand="0" w:evenVBand="0" w:oddHBand="1" w:evenHBand="0" w:firstRowFirstColumn="0" w:firstRowLastColumn="0" w:lastRowFirstColumn="0" w:lastRowLastColumn="0"/>
            </w:pPr>
            <w:r>
              <w:t>Unstable perforated viscus</w:t>
            </w:r>
          </w:p>
        </w:tc>
      </w:tr>
      <w:tr w:rsidR="00EB2746" w:rsidRPr="003D21D7" w:rsidTr="003F302E">
        <w:trPr>
          <w:jc w:val="center"/>
        </w:trPr>
        <w:tc>
          <w:tcPr>
            <w:cnfStyle w:val="001000000000" w:firstRow="0" w:lastRow="0" w:firstColumn="1" w:lastColumn="0" w:oddVBand="0" w:evenVBand="0" w:oddHBand="0" w:evenHBand="0" w:firstRowFirstColumn="0" w:firstRowLastColumn="0" w:lastRowFirstColumn="0" w:lastRowLastColumn="0"/>
            <w:tcW w:w="2493" w:type="dxa"/>
          </w:tcPr>
          <w:p w:rsidR="00EB2746" w:rsidRPr="003D21D7" w:rsidRDefault="00EB2746" w:rsidP="003F302E">
            <w:pPr>
              <w:rPr>
                <w:b w:val="0"/>
              </w:rPr>
            </w:pPr>
            <w:r>
              <w:rPr>
                <w:b w:val="0"/>
              </w:rPr>
              <w:t>B Case</w:t>
            </w:r>
          </w:p>
        </w:tc>
        <w:tc>
          <w:tcPr>
            <w:tcW w:w="2493" w:type="dxa"/>
          </w:tcPr>
          <w:p w:rsidR="00EB2746" w:rsidRDefault="00EB2746" w:rsidP="003F302E">
            <w:pPr>
              <w:cnfStyle w:val="000000000000" w:firstRow="0" w:lastRow="0" w:firstColumn="0" w:lastColumn="0" w:oddVBand="0" w:evenVBand="0" w:oddHBand="0" w:evenHBand="0" w:firstRowFirstColumn="0" w:firstRowLastColumn="0" w:lastRowFirstColumn="0" w:lastRowLastColumn="0"/>
            </w:pPr>
            <w:r>
              <w:t>2-8 hours</w:t>
            </w:r>
          </w:p>
        </w:tc>
        <w:tc>
          <w:tcPr>
            <w:tcW w:w="2811" w:type="dxa"/>
          </w:tcPr>
          <w:p w:rsidR="00EB2746" w:rsidRPr="003D21D7" w:rsidRDefault="00EB2746" w:rsidP="003F302E">
            <w:pPr>
              <w:cnfStyle w:val="000000000000" w:firstRow="0" w:lastRow="0" w:firstColumn="0" w:lastColumn="0" w:oddVBand="0" w:evenVBand="0" w:oddHBand="0" w:evenHBand="0" w:firstRowFirstColumn="0" w:firstRowLastColumn="0" w:lastRowFirstColumn="0" w:lastRowLastColumn="0"/>
            </w:pPr>
            <w:r>
              <w:t>Appendicitis</w:t>
            </w:r>
          </w:p>
        </w:tc>
      </w:tr>
      <w:tr w:rsidR="00EB2746" w:rsidTr="003F30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3" w:type="dxa"/>
          </w:tcPr>
          <w:p w:rsidR="00EB2746" w:rsidRDefault="00EB2746" w:rsidP="003F302E">
            <w:pPr>
              <w:rPr>
                <w:b w:val="0"/>
              </w:rPr>
            </w:pPr>
            <w:r>
              <w:rPr>
                <w:b w:val="0"/>
              </w:rPr>
              <w:t>C Case</w:t>
            </w:r>
          </w:p>
        </w:tc>
        <w:tc>
          <w:tcPr>
            <w:tcW w:w="2493" w:type="dxa"/>
          </w:tcPr>
          <w:p w:rsidR="00EB2746" w:rsidRDefault="00EB2746" w:rsidP="003F302E">
            <w:pPr>
              <w:cnfStyle w:val="000000100000" w:firstRow="0" w:lastRow="0" w:firstColumn="0" w:lastColumn="0" w:oddVBand="0" w:evenVBand="0" w:oddHBand="1" w:evenHBand="0" w:firstRowFirstColumn="0" w:firstRowLastColumn="0" w:lastRowFirstColumn="0" w:lastRowLastColumn="0"/>
            </w:pPr>
            <w:r>
              <w:t>8-24 hours</w:t>
            </w:r>
          </w:p>
        </w:tc>
        <w:tc>
          <w:tcPr>
            <w:tcW w:w="2811" w:type="dxa"/>
          </w:tcPr>
          <w:p w:rsidR="00EB2746" w:rsidRDefault="00EB2746" w:rsidP="003F302E">
            <w:pPr>
              <w:cnfStyle w:val="000000100000" w:firstRow="0" w:lastRow="0" w:firstColumn="0" w:lastColumn="0" w:oddVBand="0" w:evenVBand="0" w:oddHBand="1" w:evenHBand="0" w:firstRowFirstColumn="0" w:firstRowLastColumn="0" w:lastRowFirstColumn="0" w:lastRowLastColumn="0"/>
            </w:pPr>
            <w:r>
              <w:t>Cholecystitis</w:t>
            </w:r>
          </w:p>
        </w:tc>
      </w:tr>
    </w:tbl>
    <w:p w:rsidR="00EB2746" w:rsidRPr="006D7000" w:rsidRDefault="00EB2746" w:rsidP="00EB2746">
      <w:pPr>
        <w:spacing w:after="0" w:line="240" w:lineRule="auto"/>
        <w:ind w:left="360"/>
        <w:textAlignment w:val="baseline"/>
        <w:rPr>
          <w:rFonts w:ascii="Arial" w:eastAsia="Times New Roman" w:hAnsi="Arial" w:cs="Arial"/>
          <w:color w:val="000000"/>
          <w:sz w:val="16"/>
          <w:szCs w:val="16"/>
        </w:rPr>
      </w:pPr>
    </w:p>
    <w:p w:rsidR="00EB2746" w:rsidRPr="0076268C" w:rsidRDefault="00EB2746" w:rsidP="00EB2746">
      <w:pPr>
        <w:numPr>
          <w:ilvl w:val="0"/>
          <w:numId w:val="15"/>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You will touch base with both the charge nurse (7070) and the anesthesiologist on call (7071). When you call the anesthesiologist, you will be responsible for communicating the major comorbidities and any other concerns there might be during the surgery (e.g. they are a smoker, they have one kidney).</w:t>
      </w:r>
    </w:p>
    <w:p w:rsidR="00EB2746" w:rsidRPr="0076268C" w:rsidRDefault="00EB2746" w:rsidP="00EB2746">
      <w:pPr>
        <w:numPr>
          <w:ilvl w:val="0"/>
          <w:numId w:val="15"/>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After you have done both of these tasks, you will hand the form to the clerk at the front desk who will then put the patient on the electronic board.</w:t>
      </w:r>
    </w:p>
    <w:p w:rsidR="00EB2746" w:rsidRDefault="00EB2746" w:rsidP="00EB2746">
      <w:pPr>
        <w:spacing w:after="0" w:line="240" w:lineRule="auto"/>
        <w:textAlignment w:val="baseline"/>
        <w:rPr>
          <w:rFonts w:ascii="Arial" w:eastAsia="Times New Roman" w:hAnsi="Arial" w:cs="Arial"/>
          <w:color w:val="000000"/>
        </w:rPr>
      </w:pPr>
    </w:p>
    <w:p w:rsidR="00EB2746" w:rsidRDefault="00EB2746" w:rsidP="00EB2746">
      <w:p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TIPS:</w:t>
      </w:r>
    </w:p>
    <w:p w:rsidR="00EB2746" w:rsidRDefault="00EB2746" w:rsidP="00EB2746">
      <w:pPr>
        <w:numPr>
          <w:ilvl w:val="0"/>
          <w:numId w:val="15"/>
        </w:numPr>
        <w:spacing w:after="0" w:line="240" w:lineRule="auto"/>
        <w:textAlignment w:val="baseline"/>
        <w:rPr>
          <w:rFonts w:ascii="Arial" w:eastAsia="Times New Roman" w:hAnsi="Arial" w:cs="Arial"/>
          <w:color w:val="000000"/>
        </w:rPr>
      </w:pPr>
      <w:r w:rsidRPr="006D7000">
        <w:rPr>
          <w:rFonts w:ascii="Arial" w:eastAsia="Times New Roman" w:hAnsi="Arial" w:cs="Arial"/>
          <w:color w:val="000000"/>
        </w:rPr>
        <w:t xml:space="preserve">You may be asked to get an anesthesia consult. During the night or the weekend, you won’t have to do anything besides talking to 7071. However, during the weekday, you will have to phone in a consult to the anesthesia consult line. </w:t>
      </w:r>
    </w:p>
    <w:p w:rsidR="00EB2746" w:rsidRDefault="00EB2746" w:rsidP="00EB2746">
      <w:pPr>
        <w:numPr>
          <w:ilvl w:val="0"/>
          <w:numId w:val="15"/>
        </w:numPr>
        <w:spacing w:after="0" w:line="240" w:lineRule="auto"/>
        <w:textAlignment w:val="baseline"/>
        <w:rPr>
          <w:rFonts w:ascii="Arial" w:eastAsia="Times New Roman" w:hAnsi="Arial" w:cs="Arial"/>
          <w:color w:val="000000"/>
        </w:rPr>
      </w:pPr>
      <w:r w:rsidRPr="006D7000">
        <w:rPr>
          <w:rFonts w:ascii="Arial" w:eastAsia="Times New Roman" w:hAnsi="Arial" w:cs="Arial"/>
          <w:color w:val="000000"/>
        </w:rPr>
        <w:t>If you are unsure of the urgency of the case, talk to your senior resident.</w:t>
      </w:r>
      <w:r>
        <w:rPr>
          <w:rFonts w:ascii="Arial" w:eastAsia="Times New Roman" w:hAnsi="Arial" w:cs="Arial"/>
          <w:color w:val="000000"/>
        </w:rPr>
        <w:t xml:space="preserve"> “A</w:t>
      </w:r>
      <w:r w:rsidRPr="006D7000">
        <w:rPr>
          <w:rFonts w:ascii="Arial" w:eastAsia="Times New Roman" w:hAnsi="Arial" w:cs="Arial"/>
          <w:color w:val="000000"/>
        </w:rPr>
        <w:t xml:space="preserve">” </w:t>
      </w:r>
      <w:r>
        <w:rPr>
          <w:rFonts w:ascii="Arial" w:eastAsia="Times New Roman" w:hAnsi="Arial" w:cs="Arial"/>
          <w:color w:val="000000"/>
        </w:rPr>
        <w:t>and</w:t>
      </w:r>
      <w:r w:rsidRPr="006D7000">
        <w:rPr>
          <w:rFonts w:ascii="Arial" w:eastAsia="Times New Roman" w:hAnsi="Arial" w:cs="Arial"/>
          <w:color w:val="000000"/>
        </w:rPr>
        <w:t xml:space="preserve"> “B” cases will go fir</w:t>
      </w:r>
      <w:r>
        <w:rPr>
          <w:rFonts w:ascii="Arial" w:eastAsia="Times New Roman" w:hAnsi="Arial" w:cs="Arial"/>
          <w:color w:val="000000"/>
        </w:rPr>
        <w:t xml:space="preserve">st even if it is late at night. </w:t>
      </w:r>
      <w:r w:rsidRPr="006D7000">
        <w:rPr>
          <w:rFonts w:ascii="Arial" w:eastAsia="Times New Roman" w:hAnsi="Arial" w:cs="Arial"/>
          <w:color w:val="000000"/>
        </w:rPr>
        <w:t xml:space="preserve">If you book an “A” or a “B”, verify when you talk to the </w:t>
      </w:r>
      <w:r w:rsidRPr="006D7000">
        <w:rPr>
          <w:rFonts w:ascii="Arial" w:eastAsia="Times New Roman" w:hAnsi="Arial" w:cs="Arial"/>
          <w:color w:val="000000"/>
        </w:rPr>
        <w:lastRenderedPageBreak/>
        <w:t xml:space="preserve">charge nurse (7070) if you or your attending need to talk to another service who was supposed to operate and got “bumped” by your case. </w:t>
      </w:r>
    </w:p>
    <w:p w:rsidR="00EB2746" w:rsidRPr="006D7000" w:rsidRDefault="00EB2746" w:rsidP="00EB2746">
      <w:pPr>
        <w:numPr>
          <w:ilvl w:val="0"/>
          <w:numId w:val="15"/>
        </w:numPr>
        <w:spacing w:after="0" w:line="240" w:lineRule="auto"/>
        <w:textAlignment w:val="baseline"/>
        <w:rPr>
          <w:rFonts w:ascii="Arial" w:eastAsia="Times New Roman" w:hAnsi="Arial" w:cs="Arial"/>
          <w:color w:val="000000"/>
        </w:rPr>
      </w:pPr>
      <w:r>
        <w:rPr>
          <w:rFonts w:ascii="Arial" w:eastAsia="Times New Roman" w:hAnsi="Arial" w:cs="Arial"/>
          <w:color w:val="000000"/>
        </w:rPr>
        <w:t>You should not be asked to consent a patient for surgery unless you are confident that you can outline the surgical procedure, details, alternatives, and all of the necessary intraoperative and post-operative risks. If this is not the case, please identify this to your senior who will be happy to help.</w:t>
      </w:r>
    </w:p>
    <w:p w:rsidR="00EB2746" w:rsidRDefault="00EB2746" w:rsidP="00EB2746">
      <w:pPr>
        <w:spacing w:after="0" w:line="240" w:lineRule="auto"/>
        <w:rPr>
          <w:rFonts w:ascii="Arial" w:eastAsia="Times New Roman" w:hAnsi="Arial" w:cs="Arial"/>
        </w:rPr>
      </w:pPr>
    </w:p>
    <w:p w:rsidR="00617ED1" w:rsidRPr="0076268C" w:rsidRDefault="00617ED1" w:rsidP="00EB2746">
      <w:pPr>
        <w:spacing w:after="0" w:line="240" w:lineRule="auto"/>
        <w:rPr>
          <w:rFonts w:ascii="Arial" w:eastAsia="Times New Roman" w:hAnsi="Arial" w:cs="Arial"/>
        </w:rPr>
      </w:pPr>
    </w:p>
    <w:p w:rsidR="00EB2746" w:rsidRPr="0076268C" w:rsidRDefault="00EB2746" w:rsidP="00EB2746">
      <w:pPr>
        <w:spacing w:after="0" w:line="240" w:lineRule="auto"/>
        <w:rPr>
          <w:rFonts w:ascii="Arial" w:eastAsia="Times New Roman" w:hAnsi="Arial" w:cs="Arial"/>
        </w:rPr>
      </w:pPr>
      <w:r w:rsidRPr="0076268C">
        <w:rPr>
          <w:rFonts w:ascii="Arial" w:eastAsia="Times New Roman" w:hAnsi="Arial" w:cs="Arial"/>
          <w:b/>
          <w:bCs/>
          <w:color w:val="000000"/>
          <w:u w:val="single"/>
        </w:rPr>
        <w:t>TRAUMA</w:t>
      </w:r>
    </w:p>
    <w:p w:rsidR="00EB2746" w:rsidRPr="0076268C" w:rsidRDefault="00EB2746" w:rsidP="00EB2746">
      <w:pPr>
        <w:spacing w:after="0" w:line="240" w:lineRule="auto"/>
        <w:rPr>
          <w:rFonts w:ascii="Arial" w:eastAsia="Times New Roman" w:hAnsi="Arial" w:cs="Arial"/>
        </w:rPr>
      </w:pPr>
    </w:p>
    <w:p w:rsidR="00EB2746" w:rsidRPr="0076268C" w:rsidRDefault="00EB2746" w:rsidP="00EB2746">
      <w:pPr>
        <w:numPr>
          <w:ilvl w:val="0"/>
          <w:numId w:val="16"/>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Every morning, there is a trauma test page through the trauma pager. Call back switch board to confirm you received the page</w:t>
      </w:r>
      <w:r>
        <w:rPr>
          <w:rFonts w:ascii="Arial" w:eastAsia="Times New Roman" w:hAnsi="Arial" w:cs="Arial"/>
          <w:color w:val="000000"/>
        </w:rPr>
        <w:t xml:space="preserve"> (Dial 4444)</w:t>
      </w:r>
      <w:r w:rsidRPr="0076268C">
        <w:rPr>
          <w:rFonts w:ascii="Arial" w:eastAsia="Times New Roman" w:hAnsi="Arial" w:cs="Arial"/>
          <w:color w:val="000000"/>
        </w:rPr>
        <w:t>.</w:t>
      </w:r>
    </w:p>
    <w:p w:rsidR="00EB2746" w:rsidRPr="0076268C" w:rsidRDefault="00EB2746" w:rsidP="00EB2746">
      <w:pPr>
        <w:numPr>
          <w:ilvl w:val="0"/>
          <w:numId w:val="16"/>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When there is a trauma, you will receive a page on the trauma pager. It usually specifies when the trauma will arrive or if it is already here. Call back switch board to confirm.</w:t>
      </w:r>
      <w:r>
        <w:rPr>
          <w:rFonts w:ascii="Arial" w:eastAsia="Times New Roman" w:hAnsi="Arial" w:cs="Arial"/>
          <w:color w:val="000000"/>
        </w:rPr>
        <w:t xml:space="preserve"> Let your senior know a trauma is coming.</w:t>
      </w:r>
    </w:p>
    <w:p w:rsidR="00EB2746" w:rsidRPr="0076268C" w:rsidRDefault="00EB2746" w:rsidP="00EB2746">
      <w:pPr>
        <w:numPr>
          <w:ilvl w:val="0"/>
          <w:numId w:val="16"/>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 xml:space="preserve">Got down to Section A at least 5 minutes before the planned time of arrival. Introduce yourself to the trauma team </w:t>
      </w:r>
      <w:r>
        <w:rPr>
          <w:rFonts w:ascii="Arial" w:eastAsia="Times New Roman" w:hAnsi="Arial" w:cs="Arial"/>
          <w:color w:val="000000"/>
        </w:rPr>
        <w:t>captain and the trauma team leader</w:t>
      </w:r>
      <w:r w:rsidRPr="0076268C">
        <w:rPr>
          <w:rFonts w:ascii="Arial" w:eastAsia="Times New Roman" w:hAnsi="Arial" w:cs="Arial"/>
          <w:color w:val="000000"/>
        </w:rPr>
        <w:t xml:space="preserve"> in charge of the future trauma and get more information on the future patient. Let your senior know as soon as you have information on the patient.</w:t>
      </w:r>
    </w:p>
    <w:p w:rsidR="00EB2746" w:rsidRPr="0076268C" w:rsidRDefault="00EB2746" w:rsidP="00EB2746">
      <w:pPr>
        <w:numPr>
          <w:ilvl w:val="0"/>
          <w:numId w:val="16"/>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When the trauma arrives:</w:t>
      </w:r>
    </w:p>
    <w:p w:rsidR="00EB2746" w:rsidRPr="0076268C" w:rsidRDefault="00EB2746" w:rsidP="00EB2746">
      <w:pPr>
        <w:numPr>
          <w:ilvl w:val="1"/>
          <w:numId w:val="16"/>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Put gloves and gown</w:t>
      </w:r>
      <w:r>
        <w:rPr>
          <w:rFonts w:ascii="Arial" w:eastAsia="Times New Roman" w:hAnsi="Arial" w:cs="Arial"/>
          <w:color w:val="000000"/>
        </w:rPr>
        <w:t xml:space="preserve"> on. Wear a mask with shield in case of </w:t>
      </w:r>
      <w:r w:rsidRPr="0076268C">
        <w:rPr>
          <w:rFonts w:ascii="Arial" w:eastAsia="Times New Roman" w:hAnsi="Arial" w:cs="Arial"/>
          <w:color w:val="000000"/>
        </w:rPr>
        <w:t>penetrating chest trauma.</w:t>
      </w:r>
    </w:p>
    <w:p w:rsidR="00EB2746" w:rsidRPr="0076268C" w:rsidRDefault="00EB2746" w:rsidP="00EB2746">
      <w:pPr>
        <w:numPr>
          <w:ilvl w:val="1"/>
          <w:numId w:val="16"/>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The patient is usually brought to A 1, 2 or 3</w:t>
      </w:r>
    </w:p>
    <w:p w:rsidR="00EB2746" w:rsidRPr="0076268C" w:rsidRDefault="00EB2746" w:rsidP="00EB2746">
      <w:pPr>
        <w:numPr>
          <w:ilvl w:val="1"/>
          <w:numId w:val="16"/>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Th</w:t>
      </w:r>
      <w:r>
        <w:rPr>
          <w:rFonts w:ascii="Arial" w:eastAsia="Times New Roman" w:hAnsi="Arial" w:cs="Arial"/>
          <w:color w:val="000000"/>
        </w:rPr>
        <w:t>ere will be a trauma team captain</w:t>
      </w:r>
      <w:r w:rsidRPr="0076268C">
        <w:rPr>
          <w:rFonts w:ascii="Arial" w:eastAsia="Times New Roman" w:hAnsi="Arial" w:cs="Arial"/>
          <w:color w:val="000000"/>
        </w:rPr>
        <w:t xml:space="preserve"> (usually a senior EM or GS resident) in charge of the trauma. There is always an attending present. They will tell you when it is your </w:t>
      </w:r>
      <w:r w:rsidRPr="0076268C">
        <w:rPr>
          <w:rFonts w:ascii="Arial" w:eastAsia="Times New Roman" w:hAnsi="Arial" w:cs="Arial"/>
          <w:color w:val="000000"/>
        </w:rPr>
        <w:lastRenderedPageBreak/>
        <w:t>turn to assess the patient (usually right after Anesthesia assess the airways)</w:t>
      </w:r>
    </w:p>
    <w:p w:rsidR="00EB2746" w:rsidRPr="0076268C" w:rsidRDefault="00EB2746" w:rsidP="00EB2746">
      <w:pPr>
        <w:numPr>
          <w:ilvl w:val="1"/>
          <w:numId w:val="16"/>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You will examine the chest, abdomen and pelvis (including ruling out blood at the urethra and genital trauma) and report your findings loud and clear to the trauma team leader</w:t>
      </w:r>
    </w:p>
    <w:p w:rsidR="00EB2746" w:rsidRPr="0076268C" w:rsidRDefault="00EB2746" w:rsidP="00EB2746">
      <w:pPr>
        <w:numPr>
          <w:ilvl w:val="1"/>
          <w:numId w:val="16"/>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The trauma team leader</w:t>
      </w:r>
      <w:r>
        <w:rPr>
          <w:rFonts w:ascii="Arial" w:eastAsia="Times New Roman" w:hAnsi="Arial" w:cs="Arial"/>
          <w:color w:val="000000"/>
        </w:rPr>
        <w:t xml:space="preserve"> or senior general surgery resident</w:t>
      </w:r>
      <w:r w:rsidRPr="0076268C">
        <w:rPr>
          <w:rFonts w:ascii="Arial" w:eastAsia="Times New Roman" w:hAnsi="Arial" w:cs="Arial"/>
          <w:color w:val="000000"/>
        </w:rPr>
        <w:t xml:space="preserve"> will often do a bedside FAST ultrasound of the abdomen. Discuss the result with them</w:t>
      </w:r>
    </w:p>
    <w:p w:rsidR="00EB2746" w:rsidRPr="0076268C" w:rsidRDefault="00EB2746" w:rsidP="00EB2746">
      <w:pPr>
        <w:numPr>
          <w:ilvl w:val="1"/>
          <w:numId w:val="16"/>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The other services will do their own assessments. Stay in the room and available to help (e.g. to turn the patient)</w:t>
      </w:r>
    </w:p>
    <w:p w:rsidR="00EB2746" w:rsidRPr="0076268C" w:rsidRDefault="00EB2746" w:rsidP="00EB2746">
      <w:pPr>
        <w:numPr>
          <w:ilvl w:val="1"/>
          <w:numId w:val="16"/>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If the patient seems to have thoracic or abdominal injuries, call your senior (if you have not done it yet!). Follow the patient to CT scan and immediately review the images with the radiology resident.</w:t>
      </w:r>
    </w:p>
    <w:p w:rsidR="00EB2746" w:rsidRPr="0076268C" w:rsidRDefault="00EB2746" w:rsidP="00EB2746">
      <w:pPr>
        <w:numPr>
          <w:ilvl w:val="1"/>
          <w:numId w:val="16"/>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If the patient does NOT seem to have thoracic or abdominal injuries, and you are very busy with other consults, ask the trauma team leader to be excused of following the patient to CT scan. Tell them to touch base with you if imaging reveals anything that should be reassessed by our team. Regardless, you should always F/U the result of the imaging to complete your Trauma consult sheet.</w:t>
      </w:r>
    </w:p>
    <w:p w:rsidR="00EB2746" w:rsidRPr="0076268C" w:rsidRDefault="00EB2746" w:rsidP="00EB2746">
      <w:pPr>
        <w:numPr>
          <w:ilvl w:val="1"/>
          <w:numId w:val="16"/>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Fill the General Surgery Trauma consult sheet. Review with your senior.</w:t>
      </w:r>
    </w:p>
    <w:p w:rsidR="00EB2746" w:rsidRDefault="00EB2746" w:rsidP="00EB2746">
      <w:pPr>
        <w:spacing w:after="0" w:line="240" w:lineRule="auto"/>
        <w:rPr>
          <w:rFonts w:ascii="Arial" w:eastAsia="Times New Roman" w:hAnsi="Arial" w:cs="Arial"/>
        </w:rPr>
      </w:pPr>
    </w:p>
    <w:p w:rsidR="00617ED1" w:rsidRPr="0076268C" w:rsidRDefault="00617ED1" w:rsidP="00EB2746">
      <w:pPr>
        <w:spacing w:after="0" w:line="240" w:lineRule="auto"/>
        <w:rPr>
          <w:rFonts w:ascii="Arial" w:eastAsia="Times New Roman" w:hAnsi="Arial" w:cs="Arial"/>
        </w:rPr>
      </w:pPr>
    </w:p>
    <w:p w:rsidR="00EB2746" w:rsidRPr="0076268C" w:rsidRDefault="00EB2746" w:rsidP="00EB2746">
      <w:pPr>
        <w:spacing w:after="0" w:line="240" w:lineRule="auto"/>
        <w:rPr>
          <w:rFonts w:ascii="Arial" w:eastAsia="Times New Roman" w:hAnsi="Arial" w:cs="Arial"/>
        </w:rPr>
      </w:pPr>
      <w:r w:rsidRPr="0076268C">
        <w:rPr>
          <w:rFonts w:ascii="Arial" w:eastAsia="Times New Roman" w:hAnsi="Arial" w:cs="Arial"/>
          <w:b/>
          <w:bCs/>
          <w:color w:val="000000"/>
          <w:u w:val="single"/>
        </w:rPr>
        <w:t>CONSULTS IN THE ED</w:t>
      </w:r>
    </w:p>
    <w:p w:rsidR="00EB2746" w:rsidRPr="0076268C" w:rsidRDefault="00EB2746" w:rsidP="00EB2746">
      <w:pPr>
        <w:spacing w:after="0" w:line="240" w:lineRule="auto"/>
        <w:rPr>
          <w:rFonts w:ascii="Arial" w:eastAsia="Times New Roman" w:hAnsi="Arial" w:cs="Arial"/>
        </w:rPr>
      </w:pPr>
    </w:p>
    <w:p w:rsidR="00EB2746" w:rsidRPr="00777925" w:rsidRDefault="00EB2746" w:rsidP="00EB2746">
      <w:pPr>
        <w:numPr>
          <w:ilvl w:val="0"/>
          <w:numId w:val="12"/>
        </w:numPr>
        <w:spacing w:after="0" w:line="240" w:lineRule="auto"/>
        <w:textAlignment w:val="baseline"/>
        <w:rPr>
          <w:rFonts w:ascii="Arial" w:eastAsia="Times New Roman" w:hAnsi="Arial" w:cs="Arial"/>
          <w:color w:val="000000"/>
        </w:rPr>
      </w:pPr>
      <w:r w:rsidRPr="00BA24FC">
        <w:rPr>
          <w:rFonts w:ascii="Arial" w:eastAsia="Times New Roman" w:hAnsi="Arial" w:cs="Arial"/>
          <w:b/>
          <w:bCs/>
          <w:color w:val="000000"/>
        </w:rPr>
        <w:t>All consults from the ED should go to the senior first to be triaged</w:t>
      </w:r>
      <w:r w:rsidRPr="0076268C">
        <w:rPr>
          <w:rFonts w:ascii="Arial" w:eastAsia="Times New Roman" w:hAnsi="Arial" w:cs="Arial"/>
          <w:color w:val="000000"/>
        </w:rPr>
        <w:t xml:space="preserve">. </w:t>
      </w:r>
      <w:r>
        <w:rPr>
          <w:rFonts w:ascii="Arial" w:eastAsia="Times New Roman" w:hAnsi="Arial" w:cs="Arial"/>
          <w:color w:val="000000"/>
        </w:rPr>
        <w:t>If you get consults trou</w:t>
      </w:r>
      <w:r w:rsidRPr="0076268C">
        <w:rPr>
          <w:rFonts w:ascii="Arial" w:eastAsia="Times New Roman" w:hAnsi="Arial" w:cs="Arial"/>
          <w:color w:val="000000"/>
        </w:rPr>
        <w:t>gh your personal pager</w:t>
      </w:r>
      <w:r>
        <w:rPr>
          <w:rFonts w:ascii="Arial" w:eastAsia="Times New Roman" w:hAnsi="Arial" w:cs="Arial"/>
          <w:color w:val="000000"/>
        </w:rPr>
        <w:t xml:space="preserve"> or </w:t>
      </w:r>
      <w:r>
        <w:rPr>
          <w:rFonts w:ascii="Arial" w:eastAsia="Times New Roman" w:hAnsi="Arial" w:cs="Arial"/>
          <w:color w:val="000000"/>
        </w:rPr>
        <w:lastRenderedPageBreak/>
        <w:t xml:space="preserve">the trauma pager, redirect them to the senior. </w:t>
      </w:r>
      <w:r w:rsidRPr="00777925">
        <w:rPr>
          <w:rFonts w:ascii="Arial" w:eastAsia="Times New Roman" w:hAnsi="Arial" w:cs="Arial"/>
          <w:color w:val="000000"/>
        </w:rPr>
        <w:t>Always let your senior know you got called for a consult.</w:t>
      </w:r>
      <w:r>
        <w:rPr>
          <w:rFonts w:ascii="Arial" w:eastAsia="Times New Roman" w:hAnsi="Arial" w:cs="Arial"/>
          <w:color w:val="000000"/>
        </w:rPr>
        <w:t xml:space="preserve"> Alternatively if you get approached by a staff in the ER regarding a consult, please direct them to the senior.</w:t>
      </w:r>
    </w:p>
    <w:p w:rsidR="00EB2746" w:rsidRPr="00A87836" w:rsidRDefault="00EB2746" w:rsidP="00EB2746">
      <w:pPr>
        <w:numPr>
          <w:ilvl w:val="0"/>
          <w:numId w:val="12"/>
        </w:numPr>
        <w:spacing w:after="0" w:line="240" w:lineRule="auto"/>
        <w:textAlignment w:val="baseline"/>
        <w:rPr>
          <w:rFonts w:ascii="Arial" w:eastAsia="Times New Roman" w:hAnsi="Arial" w:cs="Arial"/>
          <w:color w:val="000000"/>
        </w:rPr>
      </w:pPr>
      <w:r>
        <w:rPr>
          <w:rFonts w:ascii="Arial" w:eastAsia="Times New Roman" w:hAnsi="Arial" w:cs="Arial"/>
          <w:color w:val="000000"/>
        </w:rPr>
        <w:t>If a clinical clerk was sent to see the patient first, you will likely have to review the consult with them. Give the clerk</w:t>
      </w:r>
      <w:r w:rsidRPr="0076268C">
        <w:rPr>
          <w:rFonts w:ascii="Arial" w:eastAsia="Times New Roman" w:hAnsi="Arial" w:cs="Arial"/>
          <w:color w:val="000000"/>
        </w:rPr>
        <w:t xml:space="preserve"> a brief timeline to ensure the consult gets done within an appropriate time (usually 30 mins). </w:t>
      </w:r>
      <w:r w:rsidRPr="00A87836">
        <w:rPr>
          <w:rFonts w:ascii="Arial" w:eastAsia="Times New Roman" w:hAnsi="Arial" w:cs="Arial"/>
          <w:color w:val="000000"/>
        </w:rPr>
        <w:t>If you are not busy with other stuff, try to look up some of the patient’s past medical history/review imaging while your clerk is doing the consult. If the patient is a direct consult to surgery, you might want to order bloodwork/imaging BEFORE your clerk sees the patient, or simply see the patient with the clerk. This will save you time.</w:t>
      </w:r>
    </w:p>
    <w:p w:rsidR="00EB2746" w:rsidRPr="0076268C" w:rsidRDefault="00EB2746" w:rsidP="00EB2746">
      <w:pPr>
        <w:numPr>
          <w:ilvl w:val="0"/>
          <w:numId w:val="12"/>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 xml:space="preserve">After you review the consult with your clerk, go see the patient. See if anything additional is required for the consult. If you are satisfied, review the patient with your senior resident. </w:t>
      </w:r>
    </w:p>
    <w:p w:rsidR="00EB2746" w:rsidRPr="0076268C" w:rsidRDefault="00EB2746" w:rsidP="00EB2746">
      <w:pPr>
        <w:numPr>
          <w:ilvl w:val="0"/>
          <w:numId w:val="12"/>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If you are admitting th</w:t>
      </w:r>
      <w:r>
        <w:rPr>
          <w:rFonts w:ascii="Arial" w:eastAsia="Times New Roman" w:hAnsi="Arial" w:cs="Arial"/>
          <w:color w:val="000000"/>
        </w:rPr>
        <w:t xml:space="preserve">e patient, </w:t>
      </w:r>
      <w:r w:rsidRPr="0076268C">
        <w:rPr>
          <w:rFonts w:ascii="Arial" w:eastAsia="Times New Roman" w:hAnsi="Arial" w:cs="Arial"/>
          <w:color w:val="000000"/>
        </w:rPr>
        <w:t>use t</w:t>
      </w:r>
      <w:r>
        <w:rPr>
          <w:rFonts w:ascii="Arial" w:eastAsia="Times New Roman" w:hAnsi="Arial" w:cs="Arial"/>
          <w:color w:val="000000"/>
        </w:rPr>
        <w:t>he standardized admission order package</w:t>
      </w:r>
      <w:r w:rsidRPr="0076268C">
        <w:rPr>
          <w:rFonts w:ascii="Arial" w:eastAsia="Times New Roman" w:hAnsi="Arial" w:cs="Arial"/>
          <w:color w:val="000000"/>
        </w:rPr>
        <w:t xml:space="preserve"> for surgery</w:t>
      </w:r>
      <w:r>
        <w:rPr>
          <w:rFonts w:ascii="Arial" w:eastAsia="Times New Roman" w:hAnsi="Arial" w:cs="Arial"/>
          <w:color w:val="000000"/>
        </w:rPr>
        <w:t xml:space="preserve"> (EntryPoint)</w:t>
      </w:r>
      <w:r w:rsidRPr="0076268C">
        <w:rPr>
          <w:rFonts w:ascii="Arial" w:eastAsia="Times New Roman" w:hAnsi="Arial" w:cs="Arial"/>
          <w:color w:val="000000"/>
        </w:rPr>
        <w:t>. Make sure you put parameters for blood pressure medications, oral hypoglycemic meds (including eating/non eating insulin sliding scales for ALL diabetic patients) and verify with your senior if you are unsure which medication to hold (e.g. Plavix, ASA, Coumadin…)</w:t>
      </w:r>
    </w:p>
    <w:p w:rsidR="00EB2746" w:rsidRDefault="00EB2746" w:rsidP="00EB2746">
      <w:pPr>
        <w:numPr>
          <w:ilvl w:val="0"/>
          <w:numId w:val="12"/>
        </w:numPr>
        <w:spacing w:after="0" w:line="240" w:lineRule="auto"/>
        <w:textAlignment w:val="baseline"/>
        <w:rPr>
          <w:rFonts w:ascii="Arial" w:eastAsia="Times New Roman" w:hAnsi="Arial" w:cs="Arial"/>
          <w:color w:val="000000"/>
        </w:rPr>
      </w:pPr>
      <w:r w:rsidRPr="0076268C">
        <w:rPr>
          <w:rFonts w:ascii="Arial" w:eastAsia="Times New Roman" w:hAnsi="Arial" w:cs="Arial"/>
          <w:color w:val="000000"/>
        </w:rPr>
        <w:t>If the patient is being admitted to D4-ICU, you fill out the D4 admission orders, not the regular surgery admission orders</w:t>
      </w:r>
      <w:r w:rsidR="00C13E69">
        <w:rPr>
          <w:rFonts w:ascii="Arial" w:eastAsia="Times New Roman" w:hAnsi="Arial" w:cs="Arial"/>
          <w:color w:val="000000"/>
        </w:rPr>
        <w:t xml:space="preserve"> (</w:t>
      </w:r>
      <w:r>
        <w:rPr>
          <w:rFonts w:ascii="Arial" w:eastAsia="Times New Roman" w:hAnsi="Arial" w:cs="Arial"/>
          <w:color w:val="000000"/>
        </w:rPr>
        <w:t>The order set is critical care for patients not requiring invasive ventilation)</w:t>
      </w:r>
      <w:r w:rsidRPr="0076268C">
        <w:rPr>
          <w:rFonts w:ascii="Arial" w:eastAsia="Times New Roman" w:hAnsi="Arial" w:cs="Arial"/>
          <w:color w:val="000000"/>
        </w:rPr>
        <w:t>.</w:t>
      </w:r>
    </w:p>
    <w:p w:rsidR="00EB2746" w:rsidRPr="0076268C" w:rsidRDefault="00EB2746" w:rsidP="00EB2746">
      <w:pPr>
        <w:numPr>
          <w:ilvl w:val="0"/>
          <w:numId w:val="12"/>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For patents who are discharged home, a consult note will need to be dictated. This will likely be done by your senior but check to see if they would prefer you to do it. Simply call the dictation </w:t>
      </w:r>
      <w:r>
        <w:rPr>
          <w:rFonts w:ascii="Arial" w:eastAsia="Times New Roman" w:hAnsi="Arial" w:cs="Arial"/>
          <w:color w:val="000000"/>
        </w:rPr>
        <w:lastRenderedPageBreak/>
        <w:t xml:space="preserve">line and use the work type “4” and then when finished press “6” to expedite the transcription. </w:t>
      </w:r>
    </w:p>
    <w:p w:rsidR="00EB2746" w:rsidRPr="0076268C" w:rsidRDefault="00EB2746" w:rsidP="00EB2746">
      <w:pPr>
        <w:spacing w:after="0" w:line="240" w:lineRule="auto"/>
        <w:rPr>
          <w:rFonts w:ascii="Arial" w:eastAsia="Times New Roman" w:hAnsi="Arial" w:cs="Arial"/>
        </w:rPr>
      </w:pPr>
    </w:p>
    <w:p w:rsidR="00EB2746" w:rsidRDefault="00EB2746" w:rsidP="00EB2746">
      <w:pPr>
        <w:spacing w:after="0" w:line="240" w:lineRule="auto"/>
        <w:rPr>
          <w:rFonts w:ascii="Arial" w:eastAsia="Times New Roman" w:hAnsi="Arial" w:cs="Arial"/>
          <w:color w:val="000000"/>
        </w:rPr>
      </w:pPr>
      <w:r w:rsidRPr="0076268C">
        <w:rPr>
          <w:rFonts w:ascii="Arial" w:eastAsia="Times New Roman" w:hAnsi="Arial" w:cs="Arial"/>
          <w:color w:val="000000"/>
        </w:rPr>
        <w:t xml:space="preserve">TIPS: When completing a consult, fill out the </w:t>
      </w:r>
      <w:r w:rsidRPr="00BA24FC">
        <w:rPr>
          <w:rFonts w:ascii="Arial" w:eastAsia="Times New Roman" w:hAnsi="Arial" w:cs="Arial"/>
          <w:b/>
          <w:bCs/>
          <w:color w:val="000000"/>
        </w:rPr>
        <w:t>back page of the “yellow” sheet</w:t>
      </w:r>
      <w:r w:rsidRPr="0076268C">
        <w:rPr>
          <w:rFonts w:ascii="Arial" w:eastAsia="Times New Roman" w:hAnsi="Arial" w:cs="Arial"/>
          <w:color w:val="000000"/>
        </w:rPr>
        <w:t>. Photocopy a sheet to carry with you for handover.</w:t>
      </w:r>
    </w:p>
    <w:p w:rsidR="00EB2746" w:rsidRDefault="00EB2746" w:rsidP="00EB2746">
      <w:pPr>
        <w:rPr>
          <w:rFonts w:ascii="Arial" w:eastAsia="Times New Roman" w:hAnsi="Arial" w:cs="Arial"/>
          <w:color w:val="000000"/>
        </w:rPr>
      </w:pPr>
      <w:r>
        <w:rPr>
          <w:rFonts w:ascii="Arial" w:eastAsia="Times New Roman" w:hAnsi="Arial" w:cs="Arial"/>
          <w:color w:val="000000"/>
        </w:rPr>
        <w:br w:type="page"/>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502"/>
      </w:tblGrid>
      <w:tr w:rsidR="00EB2746" w:rsidRPr="00DF669E" w:rsidTr="003F302E">
        <w:tc>
          <w:tcPr>
            <w:tcW w:w="10502" w:type="dxa"/>
          </w:tcPr>
          <w:p w:rsidR="00EB2746" w:rsidRPr="00DF669E" w:rsidRDefault="00EB2746" w:rsidP="003F302E">
            <w:pPr>
              <w:jc w:val="center"/>
              <w:rPr>
                <w:rFonts w:ascii="Arial" w:eastAsia="Times New Roman" w:hAnsi="Arial" w:cs="Arial"/>
                <w:b/>
                <w:i/>
                <w:iCs/>
                <w:color w:val="000000"/>
                <w:u w:val="single"/>
              </w:rPr>
            </w:pPr>
          </w:p>
          <w:p w:rsidR="00EB2746" w:rsidRPr="00DF669E" w:rsidRDefault="00EB2746" w:rsidP="003F302E">
            <w:pPr>
              <w:jc w:val="center"/>
              <w:rPr>
                <w:rFonts w:ascii="Arial" w:eastAsia="Times New Roman" w:hAnsi="Arial" w:cs="Arial"/>
                <w:b/>
                <w:i/>
                <w:u w:val="single"/>
              </w:rPr>
            </w:pPr>
            <w:r w:rsidRPr="00DF669E">
              <w:rPr>
                <w:rFonts w:ascii="Arial" w:eastAsia="Times New Roman" w:hAnsi="Arial" w:cs="Arial"/>
                <w:b/>
                <w:i/>
                <w:iCs/>
                <w:color w:val="000000"/>
                <w:u w:val="single"/>
              </w:rPr>
              <w:t>EXAMPLE OF A PROGRESS NOTE</w:t>
            </w:r>
          </w:p>
        </w:tc>
      </w:tr>
      <w:tr w:rsidR="00EB2746" w:rsidRPr="00DF669E" w:rsidTr="003F302E">
        <w:tc>
          <w:tcPr>
            <w:tcW w:w="10502" w:type="dxa"/>
          </w:tcPr>
          <w:p w:rsidR="00EB2746" w:rsidRPr="00DF669E" w:rsidRDefault="00EB2746" w:rsidP="003F302E">
            <w:pPr>
              <w:rPr>
                <w:rFonts w:ascii="Arial" w:eastAsia="Times New Roman" w:hAnsi="Arial" w:cs="Arial"/>
                <w:i/>
                <w:color w:val="000000"/>
              </w:rPr>
            </w:pPr>
          </w:p>
        </w:tc>
      </w:tr>
      <w:tr w:rsidR="00EB2746" w:rsidRPr="00DF669E" w:rsidTr="003F302E">
        <w:tc>
          <w:tcPr>
            <w:tcW w:w="10502" w:type="dxa"/>
          </w:tcPr>
          <w:p w:rsidR="00EB2746" w:rsidRPr="00DF669E" w:rsidRDefault="00EB2746" w:rsidP="003F302E">
            <w:pPr>
              <w:rPr>
                <w:rFonts w:ascii="Arial" w:eastAsia="Times New Roman" w:hAnsi="Arial" w:cs="Arial"/>
                <w:i/>
              </w:rPr>
            </w:pPr>
            <w:r w:rsidRPr="00DF669E">
              <w:rPr>
                <w:rFonts w:ascii="Arial" w:eastAsia="Times New Roman" w:hAnsi="Arial" w:cs="Arial"/>
                <w:i/>
                <w:color w:val="000000"/>
              </w:rPr>
              <w:t>Date, time General Surgery – Postop day 2 cholecystectomy</w:t>
            </w:r>
          </w:p>
        </w:tc>
      </w:tr>
      <w:tr w:rsidR="00EB2746" w:rsidRPr="00DF669E" w:rsidTr="003F302E">
        <w:tc>
          <w:tcPr>
            <w:tcW w:w="10502" w:type="dxa"/>
          </w:tcPr>
          <w:p w:rsidR="00EB2746" w:rsidRPr="00DF669E" w:rsidRDefault="00EB2746" w:rsidP="003F302E">
            <w:pPr>
              <w:rPr>
                <w:rFonts w:ascii="Arial" w:eastAsia="Times New Roman" w:hAnsi="Arial" w:cs="Arial"/>
                <w:i/>
              </w:rPr>
            </w:pPr>
            <w:r w:rsidRPr="00DF669E">
              <w:rPr>
                <w:rFonts w:ascii="Arial" w:eastAsia="Times New Roman" w:hAnsi="Arial" w:cs="Arial"/>
                <w:i/>
                <w:color w:val="000000"/>
              </w:rPr>
              <w:t>S – Patient’s pain well controlled with oral medication, passing flatus, no BM yet, tolerating a regular diet, ambulating on his own. Denies chest pain or SOB.</w:t>
            </w:r>
          </w:p>
        </w:tc>
      </w:tr>
      <w:tr w:rsidR="00EB2746" w:rsidRPr="00DF669E" w:rsidTr="003F302E">
        <w:tc>
          <w:tcPr>
            <w:tcW w:w="10502" w:type="dxa"/>
          </w:tcPr>
          <w:p w:rsidR="00EB2746" w:rsidRPr="00DF669E" w:rsidRDefault="00EB2746" w:rsidP="003F302E">
            <w:pPr>
              <w:rPr>
                <w:rFonts w:ascii="Arial" w:eastAsia="Times New Roman" w:hAnsi="Arial" w:cs="Arial"/>
                <w:i/>
              </w:rPr>
            </w:pPr>
            <w:r w:rsidRPr="00DF669E">
              <w:rPr>
                <w:rFonts w:ascii="Arial" w:eastAsia="Times New Roman" w:hAnsi="Arial" w:cs="Arial"/>
                <w:i/>
                <w:color w:val="000000"/>
              </w:rPr>
              <w:t xml:space="preserve">O- 145/82 HR75 RR16 Sat 97% RA Tmax (24hr) 36.8C </w:t>
            </w:r>
          </w:p>
        </w:tc>
      </w:tr>
      <w:tr w:rsidR="00EB2746" w:rsidRPr="00DF669E" w:rsidTr="003F302E">
        <w:tc>
          <w:tcPr>
            <w:tcW w:w="10502" w:type="dxa"/>
          </w:tcPr>
          <w:p w:rsidR="00EB2746" w:rsidRPr="00DF669E" w:rsidRDefault="00EB2746" w:rsidP="003F302E">
            <w:pPr>
              <w:rPr>
                <w:rFonts w:ascii="Arial" w:eastAsia="Times New Roman" w:hAnsi="Arial" w:cs="Arial"/>
                <w:i/>
                <w:color w:val="000000"/>
              </w:rPr>
            </w:pPr>
            <w:r w:rsidRPr="00DF669E">
              <w:rPr>
                <w:rFonts w:ascii="Arial" w:eastAsia="Times New Roman" w:hAnsi="Arial" w:cs="Arial"/>
                <w:i/>
                <w:color w:val="000000"/>
              </w:rPr>
              <w:t>(Also where you would put JP, NG or Foley output/24hr. Each output needs to be noted separately)</w:t>
            </w:r>
          </w:p>
          <w:p w:rsidR="00EB2746" w:rsidRPr="00DF669E" w:rsidRDefault="00EB2746" w:rsidP="003F302E">
            <w:pPr>
              <w:rPr>
                <w:rFonts w:ascii="Arial" w:eastAsia="Times New Roman" w:hAnsi="Arial" w:cs="Arial"/>
                <w:i/>
              </w:rPr>
            </w:pPr>
            <w:r w:rsidRPr="00DF669E">
              <w:rPr>
                <w:rFonts w:ascii="Arial" w:eastAsia="Times New Roman" w:hAnsi="Arial" w:cs="Arial"/>
                <w:i/>
                <w:color w:val="000000"/>
              </w:rPr>
              <w:t>Physical examination performed by Dr. Ko PGY3</w:t>
            </w:r>
          </w:p>
        </w:tc>
      </w:tr>
      <w:tr w:rsidR="00EB2746" w:rsidRPr="00DF669E" w:rsidTr="003F302E">
        <w:tc>
          <w:tcPr>
            <w:tcW w:w="10502" w:type="dxa"/>
          </w:tcPr>
          <w:p w:rsidR="00EB2746" w:rsidRPr="00DF669E" w:rsidRDefault="00EB2746" w:rsidP="003F302E">
            <w:pPr>
              <w:rPr>
                <w:rFonts w:ascii="Arial" w:eastAsia="Times New Roman" w:hAnsi="Arial" w:cs="Arial"/>
                <w:i/>
              </w:rPr>
            </w:pPr>
            <w:r w:rsidRPr="00DF669E">
              <w:rPr>
                <w:rFonts w:ascii="Arial" w:eastAsia="Times New Roman" w:hAnsi="Arial" w:cs="Arial"/>
                <w:i/>
                <w:color w:val="000000"/>
              </w:rPr>
              <w:t>Abdomen soft non tender, BS present 4Q. Incisions clean and dry</w:t>
            </w:r>
          </w:p>
        </w:tc>
      </w:tr>
      <w:tr w:rsidR="00EB2746" w:rsidRPr="00DF669E" w:rsidTr="003F302E">
        <w:tc>
          <w:tcPr>
            <w:tcW w:w="10502" w:type="dxa"/>
          </w:tcPr>
          <w:p w:rsidR="00EB2746" w:rsidRPr="00DF669E" w:rsidRDefault="00EB2746" w:rsidP="003F302E">
            <w:pPr>
              <w:rPr>
                <w:rFonts w:ascii="Arial" w:eastAsia="Times New Roman" w:hAnsi="Arial" w:cs="Arial"/>
                <w:i/>
              </w:rPr>
            </w:pPr>
            <w:r w:rsidRPr="00DF669E">
              <w:rPr>
                <w:rFonts w:ascii="Arial" w:eastAsia="Times New Roman" w:hAnsi="Arial" w:cs="Arial"/>
                <w:i/>
                <w:color w:val="000000"/>
              </w:rPr>
              <w:t>A – 47 male postop day 2 cholecystectomy – stable and ready to go home</w:t>
            </w:r>
          </w:p>
        </w:tc>
      </w:tr>
      <w:tr w:rsidR="00EB2746" w:rsidRPr="00DF669E" w:rsidTr="003F302E">
        <w:tc>
          <w:tcPr>
            <w:tcW w:w="10502" w:type="dxa"/>
          </w:tcPr>
          <w:p w:rsidR="00EB2746" w:rsidRPr="00DF669E" w:rsidRDefault="00EB2746" w:rsidP="003F302E">
            <w:pPr>
              <w:rPr>
                <w:rFonts w:ascii="Arial" w:eastAsia="Times New Roman" w:hAnsi="Arial" w:cs="Arial"/>
                <w:i/>
              </w:rPr>
            </w:pPr>
            <w:r w:rsidRPr="00DF669E">
              <w:rPr>
                <w:rFonts w:ascii="Arial" w:eastAsia="Times New Roman" w:hAnsi="Arial" w:cs="Arial"/>
                <w:i/>
                <w:color w:val="000000"/>
              </w:rPr>
              <w:t>P – Discharge home today.</w:t>
            </w:r>
          </w:p>
        </w:tc>
      </w:tr>
      <w:tr w:rsidR="00EB2746" w:rsidRPr="00DF669E" w:rsidTr="003F302E">
        <w:tc>
          <w:tcPr>
            <w:tcW w:w="10502" w:type="dxa"/>
          </w:tcPr>
          <w:p w:rsidR="00EB2746" w:rsidRPr="00DF669E" w:rsidRDefault="00EB2746" w:rsidP="003F302E">
            <w:pPr>
              <w:rPr>
                <w:rFonts w:ascii="Arial" w:eastAsia="Times New Roman" w:hAnsi="Arial" w:cs="Arial"/>
                <w:i/>
              </w:rPr>
            </w:pPr>
            <w:r w:rsidRPr="00DF669E">
              <w:rPr>
                <w:rFonts w:ascii="Arial" w:eastAsia="Times New Roman" w:hAnsi="Arial" w:cs="Arial"/>
                <w:i/>
                <w:color w:val="000000"/>
              </w:rPr>
              <w:t>Follow up with Dr Engel In 4 to 6 weeks.</w:t>
            </w:r>
          </w:p>
        </w:tc>
      </w:tr>
      <w:tr w:rsidR="00EB2746" w:rsidRPr="00DF669E" w:rsidTr="003F302E">
        <w:tc>
          <w:tcPr>
            <w:tcW w:w="10502" w:type="dxa"/>
          </w:tcPr>
          <w:p w:rsidR="00EB2746" w:rsidRPr="00DF669E" w:rsidRDefault="00EB2746" w:rsidP="003F302E">
            <w:pPr>
              <w:rPr>
                <w:rFonts w:ascii="Arial" w:eastAsia="Times New Roman" w:hAnsi="Arial" w:cs="Arial"/>
                <w:i/>
              </w:rPr>
            </w:pPr>
            <w:r>
              <w:rPr>
                <w:rFonts w:ascii="Arial" w:eastAsia="Times New Roman" w:hAnsi="Arial" w:cs="Arial"/>
                <w:i/>
                <w:color w:val="000000"/>
              </w:rPr>
              <w:t>No lifting over 1</w:t>
            </w:r>
            <w:r w:rsidRPr="00DF669E">
              <w:rPr>
                <w:rFonts w:ascii="Arial" w:eastAsia="Times New Roman" w:hAnsi="Arial" w:cs="Arial"/>
                <w:i/>
                <w:color w:val="000000"/>
              </w:rPr>
              <w:t>0 lbs for the next 6 weeks.</w:t>
            </w:r>
          </w:p>
        </w:tc>
      </w:tr>
      <w:tr w:rsidR="00EB2746" w:rsidRPr="00DF669E" w:rsidTr="003F302E">
        <w:tc>
          <w:tcPr>
            <w:tcW w:w="10502" w:type="dxa"/>
          </w:tcPr>
          <w:p w:rsidR="00EB2746" w:rsidRPr="00DF669E" w:rsidRDefault="00EB2746" w:rsidP="003F302E">
            <w:pPr>
              <w:rPr>
                <w:rFonts w:ascii="Arial" w:eastAsia="Times New Roman" w:hAnsi="Arial" w:cs="Arial"/>
                <w:i/>
              </w:rPr>
            </w:pPr>
            <w:r w:rsidRPr="00DF669E">
              <w:rPr>
                <w:rFonts w:ascii="Arial" w:eastAsia="Times New Roman" w:hAnsi="Arial" w:cs="Arial"/>
                <w:i/>
                <w:color w:val="000000"/>
              </w:rPr>
              <w:t>Follow up with family physician in 1 to 2 weeks (if something specific to follow up on or staples to remove, don’t forget to say it!)</w:t>
            </w:r>
          </w:p>
        </w:tc>
      </w:tr>
      <w:tr w:rsidR="00EB2746" w:rsidRPr="00DF669E" w:rsidTr="003F302E">
        <w:tc>
          <w:tcPr>
            <w:tcW w:w="10502" w:type="dxa"/>
          </w:tcPr>
          <w:p w:rsidR="00EB2746" w:rsidRPr="00DF669E" w:rsidRDefault="00EB2746" w:rsidP="003F302E">
            <w:pPr>
              <w:rPr>
                <w:rFonts w:ascii="Arial" w:eastAsia="Times New Roman" w:hAnsi="Arial" w:cs="Arial"/>
                <w:i/>
              </w:rPr>
            </w:pPr>
            <w:r w:rsidRPr="00DF669E">
              <w:rPr>
                <w:rFonts w:ascii="Arial" w:eastAsia="Times New Roman" w:hAnsi="Arial" w:cs="Arial"/>
                <w:i/>
                <w:color w:val="000000"/>
              </w:rPr>
              <w:t>Come back to Emergency if experience fever, nausea, vomiting, worsening abdominal pain or purulent discharge from wounds.</w:t>
            </w:r>
          </w:p>
        </w:tc>
      </w:tr>
      <w:tr w:rsidR="00EB2746" w:rsidRPr="00DF669E" w:rsidTr="003F302E">
        <w:tc>
          <w:tcPr>
            <w:tcW w:w="10502" w:type="dxa"/>
          </w:tcPr>
          <w:p w:rsidR="00EB2746" w:rsidRPr="00DF669E" w:rsidRDefault="00EB2746" w:rsidP="003F302E">
            <w:pPr>
              <w:jc w:val="right"/>
              <w:rPr>
                <w:rFonts w:ascii="Arial" w:eastAsia="Times New Roman" w:hAnsi="Arial" w:cs="Arial"/>
                <w:i/>
                <w:color w:val="000000"/>
              </w:rPr>
            </w:pPr>
            <w:r w:rsidRPr="00DF669E">
              <w:rPr>
                <w:rFonts w:ascii="Arial" w:eastAsia="Times New Roman" w:hAnsi="Arial" w:cs="Arial"/>
                <w:i/>
                <w:color w:val="000000"/>
              </w:rPr>
              <w:t>Signature, R1</w:t>
            </w:r>
          </w:p>
          <w:p w:rsidR="00EB2746" w:rsidRPr="00DF669E" w:rsidRDefault="00EB2746" w:rsidP="003F302E">
            <w:pPr>
              <w:jc w:val="right"/>
              <w:rPr>
                <w:rFonts w:ascii="Arial" w:eastAsia="Times New Roman" w:hAnsi="Arial" w:cs="Arial"/>
                <w:i/>
              </w:rPr>
            </w:pPr>
            <w:r w:rsidRPr="00DF669E">
              <w:rPr>
                <w:rFonts w:ascii="Arial" w:eastAsia="Times New Roman" w:hAnsi="Arial" w:cs="Arial"/>
                <w:i/>
                <w:color w:val="000000"/>
              </w:rPr>
              <w:t>Dr. Ko PGY3</w:t>
            </w:r>
          </w:p>
        </w:tc>
      </w:tr>
      <w:tr w:rsidR="00EB2746" w:rsidRPr="00DF669E" w:rsidTr="003F302E">
        <w:tc>
          <w:tcPr>
            <w:tcW w:w="10502" w:type="dxa"/>
          </w:tcPr>
          <w:p w:rsidR="00EB2746" w:rsidRPr="00DF669E" w:rsidRDefault="00EB2746" w:rsidP="003F302E">
            <w:pPr>
              <w:jc w:val="center"/>
              <w:rPr>
                <w:rFonts w:ascii="Arial" w:eastAsia="Times New Roman" w:hAnsi="Arial" w:cs="Arial"/>
                <w:b/>
                <w:i/>
                <w:u w:val="single"/>
              </w:rPr>
            </w:pPr>
            <w:r w:rsidRPr="00DF669E">
              <w:rPr>
                <w:rFonts w:ascii="Arial" w:eastAsia="Times New Roman" w:hAnsi="Arial" w:cs="Arial"/>
                <w:b/>
                <w:i/>
                <w:iCs/>
                <w:color w:val="000000"/>
                <w:u w:val="single"/>
              </w:rPr>
              <w:t>EXAMPLE OF DISCHARGE ORDERS</w:t>
            </w:r>
          </w:p>
        </w:tc>
      </w:tr>
      <w:tr w:rsidR="00EB2746" w:rsidRPr="00DF669E" w:rsidTr="003F302E">
        <w:tc>
          <w:tcPr>
            <w:tcW w:w="10502" w:type="dxa"/>
          </w:tcPr>
          <w:p w:rsidR="00EB2746" w:rsidRPr="00DF669E" w:rsidRDefault="00EB2746" w:rsidP="003F302E">
            <w:pPr>
              <w:rPr>
                <w:rFonts w:ascii="Arial" w:eastAsia="Times New Roman" w:hAnsi="Arial" w:cs="Arial"/>
                <w:i/>
              </w:rPr>
            </w:pPr>
            <w:r w:rsidRPr="00DF669E">
              <w:rPr>
                <w:rFonts w:ascii="Arial" w:eastAsia="Times New Roman" w:hAnsi="Arial" w:cs="Arial"/>
                <w:i/>
                <w:color w:val="000000"/>
              </w:rPr>
              <w:t xml:space="preserve">Date, time </w:t>
            </w:r>
          </w:p>
        </w:tc>
      </w:tr>
      <w:tr w:rsidR="00EB2746" w:rsidRPr="00DF669E" w:rsidTr="003F302E">
        <w:tc>
          <w:tcPr>
            <w:tcW w:w="10502" w:type="dxa"/>
          </w:tcPr>
          <w:p w:rsidR="00EB2746" w:rsidRPr="00DF669E" w:rsidRDefault="00EB2746" w:rsidP="00EB2746">
            <w:pPr>
              <w:numPr>
                <w:ilvl w:val="0"/>
                <w:numId w:val="17"/>
              </w:numPr>
              <w:spacing w:after="0" w:line="240" w:lineRule="auto"/>
              <w:textAlignment w:val="baseline"/>
              <w:rPr>
                <w:rFonts w:ascii="Arial" w:eastAsia="Times New Roman" w:hAnsi="Arial" w:cs="Arial"/>
                <w:i/>
                <w:color w:val="000000"/>
              </w:rPr>
            </w:pPr>
            <w:r w:rsidRPr="00DF669E">
              <w:rPr>
                <w:rFonts w:ascii="Arial" w:eastAsia="Times New Roman" w:hAnsi="Arial" w:cs="Arial"/>
                <w:i/>
                <w:color w:val="000000"/>
              </w:rPr>
              <w:t>D/C home</w:t>
            </w:r>
          </w:p>
        </w:tc>
      </w:tr>
      <w:tr w:rsidR="00EB2746" w:rsidRPr="00DF669E" w:rsidTr="003F302E">
        <w:tc>
          <w:tcPr>
            <w:tcW w:w="10502" w:type="dxa"/>
          </w:tcPr>
          <w:p w:rsidR="00EB2746" w:rsidRPr="00DF669E" w:rsidRDefault="00EB2746" w:rsidP="00EB2746">
            <w:pPr>
              <w:numPr>
                <w:ilvl w:val="0"/>
                <w:numId w:val="17"/>
              </w:numPr>
              <w:spacing w:after="0" w:line="240" w:lineRule="auto"/>
              <w:textAlignment w:val="baseline"/>
              <w:rPr>
                <w:rFonts w:ascii="Arial" w:eastAsia="Times New Roman" w:hAnsi="Arial" w:cs="Arial"/>
                <w:i/>
                <w:color w:val="000000"/>
              </w:rPr>
            </w:pPr>
            <w:r w:rsidRPr="00DF669E">
              <w:rPr>
                <w:rFonts w:ascii="Arial" w:eastAsia="Times New Roman" w:hAnsi="Arial" w:cs="Arial"/>
                <w:i/>
                <w:color w:val="000000"/>
              </w:rPr>
              <w:t>D/C IV</w:t>
            </w:r>
          </w:p>
        </w:tc>
      </w:tr>
      <w:tr w:rsidR="00EB2746" w:rsidRPr="00DF669E" w:rsidTr="003F302E">
        <w:tc>
          <w:tcPr>
            <w:tcW w:w="10502" w:type="dxa"/>
          </w:tcPr>
          <w:p w:rsidR="00EB2746" w:rsidRPr="00DF669E" w:rsidRDefault="00EB2746" w:rsidP="00EB2746">
            <w:pPr>
              <w:numPr>
                <w:ilvl w:val="0"/>
                <w:numId w:val="17"/>
              </w:numPr>
              <w:spacing w:after="0" w:line="240" w:lineRule="auto"/>
              <w:textAlignment w:val="baseline"/>
              <w:rPr>
                <w:rFonts w:ascii="Arial" w:eastAsia="Times New Roman" w:hAnsi="Arial" w:cs="Arial"/>
                <w:i/>
                <w:color w:val="000000"/>
              </w:rPr>
            </w:pPr>
            <w:r w:rsidRPr="00DF669E">
              <w:rPr>
                <w:rFonts w:ascii="Arial" w:eastAsia="Times New Roman" w:hAnsi="Arial" w:cs="Arial"/>
                <w:i/>
                <w:color w:val="000000"/>
              </w:rPr>
              <w:t>F/U with Dr Engel In 4 to 6 weeks</w:t>
            </w:r>
          </w:p>
        </w:tc>
      </w:tr>
      <w:tr w:rsidR="00EB2746" w:rsidRPr="00DF669E" w:rsidTr="003F302E">
        <w:tc>
          <w:tcPr>
            <w:tcW w:w="10502" w:type="dxa"/>
          </w:tcPr>
          <w:p w:rsidR="00EB2746" w:rsidRPr="00DF669E" w:rsidRDefault="00EB2746" w:rsidP="00EB2746">
            <w:pPr>
              <w:numPr>
                <w:ilvl w:val="0"/>
                <w:numId w:val="17"/>
              </w:numPr>
              <w:spacing w:after="0" w:line="240" w:lineRule="auto"/>
              <w:textAlignment w:val="baseline"/>
              <w:rPr>
                <w:rFonts w:ascii="Arial" w:eastAsia="Times New Roman" w:hAnsi="Arial" w:cs="Arial"/>
                <w:i/>
                <w:color w:val="000000"/>
              </w:rPr>
            </w:pPr>
            <w:r w:rsidRPr="00DF669E">
              <w:rPr>
                <w:rFonts w:ascii="Arial" w:eastAsia="Times New Roman" w:hAnsi="Arial" w:cs="Arial"/>
                <w:i/>
                <w:color w:val="000000"/>
              </w:rPr>
              <w:t>Script and D/C summary on chart</w:t>
            </w:r>
          </w:p>
        </w:tc>
      </w:tr>
      <w:tr w:rsidR="00EB2746" w:rsidRPr="00DF669E" w:rsidTr="003F302E">
        <w:tc>
          <w:tcPr>
            <w:tcW w:w="10502" w:type="dxa"/>
          </w:tcPr>
          <w:p w:rsidR="00EB2746" w:rsidRDefault="00EB2746" w:rsidP="00EB2746">
            <w:pPr>
              <w:numPr>
                <w:ilvl w:val="0"/>
                <w:numId w:val="17"/>
              </w:numPr>
              <w:spacing w:after="0" w:line="240" w:lineRule="auto"/>
              <w:textAlignment w:val="baseline"/>
              <w:rPr>
                <w:rFonts w:ascii="Arial" w:eastAsia="Times New Roman" w:hAnsi="Arial" w:cs="Arial"/>
                <w:i/>
                <w:color w:val="000000"/>
              </w:rPr>
            </w:pPr>
            <w:r w:rsidRPr="00DF669E">
              <w:rPr>
                <w:rFonts w:ascii="Arial" w:eastAsia="Times New Roman" w:hAnsi="Arial" w:cs="Arial"/>
                <w:i/>
                <w:color w:val="000000"/>
              </w:rPr>
              <w:t xml:space="preserve">Staple remover to go (if appropriate)                                                                                           </w:t>
            </w:r>
            <w:r>
              <w:rPr>
                <w:rFonts w:ascii="Arial" w:eastAsia="Times New Roman" w:hAnsi="Arial" w:cs="Arial"/>
                <w:i/>
                <w:color w:val="000000"/>
              </w:rPr>
              <w:t xml:space="preserve">         </w:t>
            </w:r>
          </w:p>
          <w:p w:rsidR="00EB2746" w:rsidRPr="00DF669E" w:rsidRDefault="00EB2746" w:rsidP="003F302E">
            <w:pPr>
              <w:ind w:left="720"/>
              <w:textAlignment w:val="baseline"/>
              <w:rPr>
                <w:rFonts w:ascii="Arial" w:eastAsia="Times New Roman" w:hAnsi="Arial" w:cs="Arial"/>
                <w:i/>
                <w:color w:val="000000"/>
              </w:rPr>
            </w:pPr>
            <w:r>
              <w:rPr>
                <w:rFonts w:ascii="Arial" w:eastAsia="Times New Roman" w:hAnsi="Arial" w:cs="Arial"/>
                <w:i/>
                <w:color w:val="000000"/>
              </w:rPr>
              <w:lastRenderedPageBreak/>
              <w:t xml:space="preserve">                                                                                                                                      </w:t>
            </w:r>
            <w:r w:rsidRPr="00DF669E">
              <w:rPr>
                <w:rFonts w:ascii="Arial" w:eastAsia="Times New Roman" w:hAnsi="Arial" w:cs="Arial"/>
                <w:i/>
                <w:color w:val="000000"/>
              </w:rPr>
              <w:t>Signature, R1</w:t>
            </w:r>
          </w:p>
        </w:tc>
      </w:tr>
    </w:tbl>
    <w:p w:rsidR="00EB2746" w:rsidRDefault="00EB2746" w:rsidP="00EB2746">
      <w:pPr>
        <w:spacing w:after="0" w:line="240" w:lineRule="auto"/>
        <w:rPr>
          <w:rFonts w:ascii="Arial" w:eastAsia="Times New Roman" w:hAnsi="Arial" w:cs="Arial"/>
          <w:color w:val="000000"/>
        </w:rPr>
      </w:pPr>
    </w:p>
    <w:p w:rsidR="00EB2746" w:rsidRDefault="00EB2746" w:rsidP="00EB2746">
      <w:pPr>
        <w:rPr>
          <w:rFonts w:ascii="Arial" w:eastAsia="Times New Roman" w:hAnsi="Arial" w:cs="Arial"/>
          <w:color w:val="000000"/>
        </w:rPr>
      </w:pPr>
      <w:r>
        <w:rPr>
          <w:rFonts w:ascii="Arial" w:eastAsia="Times New Roman" w:hAnsi="Arial" w:cs="Arial"/>
          <w:color w:val="000000"/>
        </w:rPr>
        <w:br w:type="page"/>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502"/>
      </w:tblGrid>
      <w:tr w:rsidR="00EB2746" w:rsidRPr="00CC57CD" w:rsidTr="003F302E">
        <w:tc>
          <w:tcPr>
            <w:tcW w:w="10502" w:type="dxa"/>
          </w:tcPr>
          <w:p w:rsidR="00EB2746" w:rsidRPr="00CC57CD" w:rsidRDefault="00EB2746" w:rsidP="003F302E">
            <w:pPr>
              <w:jc w:val="right"/>
              <w:rPr>
                <w:rFonts w:ascii="Arial" w:hAnsi="Arial" w:cs="Arial"/>
                <w:b/>
                <w:i/>
                <w:lang w:val="en-CA"/>
              </w:rPr>
            </w:pPr>
            <w:r>
              <w:rPr>
                <w:rFonts w:ascii="Arial" w:eastAsia="Times New Roman" w:hAnsi="Arial" w:cs="Arial"/>
                <w:b/>
                <w:color w:val="000000"/>
              </w:rPr>
              <w:lastRenderedPageBreak/>
              <w:br w:type="page"/>
            </w:r>
          </w:p>
        </w:tc>
      </w:tr>
      <w:tr w:rsidR="00EB2746" w:rsidRPr="00CC57CD" w:rsidTr="003F302E">
        <w:tc>
          <w:tcPr>
            <w:tcW w:w="10502" w:type="dxa"/>
          </w:tcPr>
          <w:p w:rsidR="00EB2746" w:rsidRPr="00CC57CD" w:rsidRDefault="00EB2746" w:rsidP="003F302E">
            <w:pPr>
              <w:jc w:val="center"/>
              <w:rPr>
                <w:rFonts w:ascii="Arial" w:hAnsi="Arial" w:cs="Arial"/>
                <w:b/>
                <w:i/>
                <w:lang w:val="en-CA"/>
              </w:rPr>
            </w:pPr>
            <w:r w:rsidRPr="00CC57CD">
              <w:rPr>
                <w:rFonts w:ascii="Arial" w:hAnsi="Arial" w:cs="Arial"/>
                <w:b/>
                <w:i/>
                <w:lang w:val="en-CA"/>
              </w:rPr>
              <w:t>EXAMPLE OF A DISCHARGE SUMMARY</w:t>
            </w:r>
          </w:p>
        </w:tc>
      </w:tr>
      <w:tr w:rsidR="00EB2746" w:rsidRPr="00CC57CD" w:rsidTr="003F302E">
        <w:tc>
          <w:tcPr>
            <w:tcW w:w="10502" w:type="dxa"/>
          </w:tcPr>
          <w:p w:rsidR="00EB2746" w:rsidRPr="00CC57CD" w:rsidRDefault="00EB2746" w:rsidP="003F302E">
            <w:pPr>
              <w:jc w:val="center"/>
              <w:rPr>
                <w:rFonts w:ascii="Arial" w:hAnsi="Arial" w:cs="Arial"/>
                <w:i/>
                <w:lang w:val="en-CA"/>
              </w:rPr>
            </w:pPr>
          </w:p>
        </w:tc>
      </w:tr>
      <w:tr w:rsidR="00EB2746" w:rsidRPr="00CC57CD" w:rsidTr="003F302E">
        <w:tc>
          <w:tcPr>
            <w:tcW w:w="10502" w:type="dxa"/>
          </w:tcPr>
          <w:p w:rsidR="00EB2746" w:rsidRPr="00CC57CD" w:rsidRDefault="00EB2746" w:rsidP="003F302E">
            <w:pPr>
              <w:rPr>
                <w:rFonts w:ascii="Arial" w:hAnsi="Arial" w:cs="Arial"/>
                <w:b/>
                <w:i/>
              </w:rPr>
            </w:pPr>
            <w:r w:rsidRPr="00CC57CD">
              <w:rPr>
                <w:rFonts w:ascii="Arial" w:hAnsi="Arial" w:cs="Arial"/>
                <w:b/>
                <w:i/>
              </w:rPr>
              <w:t>COURSE</w:t>
            </w:r>
          </w:p>
        </w:tc>
      </w:tr>
      <w:tr w:rsidR="00EB2746" w:rsidRPr="00CC57CD" w:rsidTr="003F302E">
        <w:tc>
          <w:tcPr>
            <w:tcW w:w="10502" w:type="dxa"/>
          </w:tcPr>
          <w:p w:rsidR="00EB2746" w:rsidRPr="00CC57CD" w:rsidRDefault="00EB2746" w:rsidP="003F302E">
            <w:pPr>
              <w:rPr>
                <w:rFonts w:ascii="Arial" w:hAnsi="Arial" w:cs="Arial"/>
                <w:i/>
              </w:rPr>
            </w:pPr>
          </w:p>
        </w:tc>
      </w:tr>
      <w:tr w:rsidR="00EB2746" w:rsidRPr="00CC57CD" w:rsidTr="003F302E">
        <w:tc>
          <w:tcPr>
            <w:tcW w:w="10502" w:type="dxa"/>
          </w:tcPr>
          <w:p w:rsidR="00EB2746" w:rsidRPr="00CC57CD" w:rsidRDefault="00EB2746" w:rsidP="003F302E">
            <w:pPr>
              <w:rPr>
                <w:rFonts w:ascii="Arial" w:hAnsi="Arial" w:cs="Arial"/>
                <w:i/>
              </w:rPr>
            </w:pPr>
            <w:r w:rsidRPr="00CC57CD">
              <w:rPr>
                <w:rFonts w:ascii="Arial" w:hAnsi="Arial" w:cs="Arial"/>
                <w:i/>
              </w:rPr>
              <w:t xml:space="preserve">Mr. Jones is a 24 year old male who presented to KGH emergency department with a history, physical, and ultrasound consistent with appendicitis. He was admitted to the General Surgery service. </w:t>
            </w:r>
          </w:p>
        </w:tc>
      </w:tr>
      <w:tr w:rsidR="00EB2746" w:rsidRPr="00CC57CD" w:rsidTr="003F302E">
        <w:tc>
          <w:tcPr>
            <w:tcW w:w="10502" w:type="dxa"/>
          </w:tcPr>
          <w:p w:rsidR="00EB2746" w:rsidRPr="00CC57CD" w:rsidRDefault="00EB2746" w:rsidP="003F302E">
            <w:pPr>
              <w:rPr>
                <w:rFonts w:ascii="Arial" w:hAnsi="Arial" w:cs="Arial"/>
                <w:i/>
              </w:rPr>
            </w:pPr>
          </w:p>
        </w:tc>
      </w:tr>
      <w:tr w:rsidR="00EB2746" w:rsidRPr="00CC57CD" w:rsidTr="003F302E">
        <w:tc>
          <w:tcPr>
            <w:tcW w:w="10502" w:type="dxa"/>
          </w:tcPr>
          <w:p w:rsidR="00EB2746" w:rsidRPr="00CC57CD" w:rsidRDefault="00EB2746" w:rsidP="003F302E">
            <w:pPr>
              <w:rPr>
                <w:rFonts w:ascii="Arial" w:hAnsi="Arial" w:cs="Arial"/>
                <w:i/>
              </w:rPr>
            </w:pPr>
            <w:r w:rsidRPr="00CC57CD">
              <w:rPr>
                <w:rFonts w:ascii="Arial" w:hAnsi="Arial" w:cs="Arial"/>
                <w:i/>
              </w:rPr>
              <w:t xml:space="preserve">Mr. Jones underwent a laparoscopic appendectomy on July 1, 2015. The appendix was perforated. He tolerated the procedure well and was transferred to the General Surgery ward in stable condition. Post-operatively, he </w:t>
            </w:r>
            <w:r>
              <w:rPr>
                <w:rFonts w:ascii="Arial" w:hAnsi="Arial" w:cs="Arial"/>
                <w:i/>
              </w:rPr>
              <w:t>remained</w:t>
            </w:r>
            <w:r w:rsidRPr="00CC57CD">
              <w:rPr>
                <w:rFonts w:ascii="Arial" w:hAnsi="Arial" w:cs="Arial"/>
                <w:i/>
              </w:rPr>
              <w:t xml:space="preserve"> on IV antibiotics. He was transitioned to oral antibiotics when his white count has normalized. </w:t>
            </w:r>
          </w:p>
        </w:tc>
      </w:tr>
      <w:tr w:rsidR="00EB2746" w:rsidRPr="00CC57CD" w:rsidTr="003F302E">
        <w:tc>
          <w:tcPr>
            <w:tcW w:w="10502" w:type="dxa"/>
          </w:tcPr>
          <w:p w:rsidR="00EB2746" w:rsidRPr="00CC57CD" w:rsidRDefault="00EB2746" w:rsidP="003F302E">
            <w:pPr>
              <w:rPr>
                <w:rFonts w:ascii="Arial" w:hAnsi="Arial" w:cs="Arial"/>
                <w:i/>
              </w:rPr>
            </w:pPr>
          </w:p>
        </w:tc>
      </w:tr>
      <w:tr w:rsidR="00EB2746" w:rsidRPr="00CC57CD" w:rsidTr="003F302E">
        <w:tc>
          <w:tcPr>
            <w:tcW w:w="10502" w:type="dxa"/>
          </w:tcPr>
          <w:p w:rsidR="00EB2746" w:rsidRPr="00CC57CD" w:rsidRDefault="00EB2746" w:rsidP="003F302E">
            <w:pPr>
              <w:rPr>
                <w:rFonts w:ascii="Arial" w:hAnsi="Arial" w:cs="Arial"/>
                <w:i/>
              </w:rPr>
            </w:pPr>
            <w:r w:rsidRPr="00CC57CD">
              <w:rPr>
                <w:rFonts w:ascii="Arial" w:hAnsi="Arial" w:cs="Arial"/>
                <w:i/>
              </w:rPr>
              <w:t>He was discharged home on July 3, 2015 in stable condition. At the time of discharge, he was ambulating well, tolerating a regular diet, and his pain was well controlled with oral analgesics. He w</w:t>
            </w:r>
            <w:r>
              <w:rPr>
                <w:rFonts w:ascii="Arial" w:hAnsi="Arial" w:cs="Arial"/>
                <w:i/>
              </w:rPr>
              <w:t>ill follow-up with Dr. Engel</w:t>
            </w:r>
            <w:r w:rsidRPr="00CC57CD">
              <w:rPr>
                <w:rFonts w:ascii="Arial" w:hAnsi="Arial" w:cs="Arial"/>
                <w:i/>
              </w:rPr>
              <w:t xml:space="preserve"> in 4-6 weeks.</w:t>
            </w:r>
          </w:p>
        </w:tc>
      </w:tr>
      <w:tr w:rsidR="00EB2746" w:rsidRPr="00CC57CD" w:rsidTr="003F302E">
        <w:tc>
          <w:tcPr>
            <w:tcW w:w="10502" w:type="dxa"/>
          </w:tcPr>
          <w:p w:rsidR="00EB2746" w:rsidRPr="00CC57CD" w:rsidRDefault="00EB2746" w:rsidP="003F302E">
            <w:pPr>
              <w:rPr>
                <w:rFonts w:ascii="Arial" w:hAnsi="Arial" w:cs="Arial"/>
                <w:i/>
              </w:rPr>
            </w:pPr>
          </w:p>
        </w:tc>
      </w:tr>
      <w:tr w:rsidR="00EB2746" w:rsidRPr="00CC57CD" w:rsidTr="003F302E">
        <w:tc>
          <w:tcPr>
            <w:tcW w:w="10502" w:type="dxa"/>
          </w:tcPr>
          <w:p w:rsidR="00EB2746" w:rsidRDefault="00EB2746" w:rsidP="003F302E">
            <w:pPr>
              <w:rPr>
                <w:rFonts w:ascii="Arial" w:hAnsi="Arial" w:cs="Arial"/>
                <w:b/>
                <w:i/>
              </w:rPr>
            </w:pPr>
          </w:p>
          <w:p w:rsidR="00EB2746" w:rsidRPr="00CC57CD" w:rsidRDefault="00EB2746" w:rsidP="003F302E">
            <w:pPr>
              <w:rPr>
                <w:rFonts w:ascii="Arial" w:hAnsi="Arial" w:cs="Arial"/>
                <w:b/>
                <w:i/>
              </w:rPr>
            </w:pPr>
            <w:r w:rsidRPr="00CC57CD">
              <w:rPr>
                <w:rFonts w:ascii="Arial" w:hAnsi="Arial" w:cs="Arial"/>
                <w:b/>
                <w:i/>
              </w:rPr>
              <w:t>PRESCRIPTIONS</w:t>
            </w:r>
          </w:p>
        </w:tc>
      </w:tr>
      <w:tr w:rsidR="00EB2746" w:rsidRPr="00CC57CD" w:rsidTr="003F302E">
        <w:tc>
          <w:tcPr>
            <w:tcW w:w="10502" w:type="dxa"/>
          </w:tcPr>
          <w:p w:rsidR="00EB2746" w:rsidRPr="00CC57CD" w:rsidRDefault="00EB2746" w:rsidP="003F302E">
            <w:pPr>
              <w:rPr>
                <w:rFonts w:ascii="Arial" w:hAnsi="Arial" w:cs="Arial"/>
                <w:i/>
              </w:rPr>
            </w:pPr>
            <w:r w:rsidRPr="00CC57CD">
              <w:rPr>
                <w:rFonts w:ascii="Arial" w:hAnsi="Arial" w:cs="Arial"/>
                <w:i/>
              </w:rPr>
              <w:t>Ciprofloxacin 500 mg PO BID. M: 10 days LU Code: 336</w:t>
            </w:r>
          </w:p>
        </w:tc>
      </w:tr>
      <w:tr w:rsidR="00EB2746" w:rsidRPr="00CC57CD" w:rsidTr="003F302E">
        <w:tc>
          <w:tcPr>
            <w:tcW w:w="10502" w:type="dxa"/>
          </w:tcPr>
          <w:p w:rsidR="00EB2746" w:rsidRPr="00CC57CD" w:rsidRDefault="00EB2746" w:rsidP="003F302E">
            <w:pPr>
              <w:rPr>
                <w:rFonts w:ascii="Arial" w:hAnsi="Arial" w:cs="Arial"/>
                <w:i/>
              </w:rPr>
            </w:pPr>
            <w:r w:rsidRPr="00CC57CD">
              <w:rPr>
                <w:rFonts w:ascii="Arial" w:hAnsi="Arial" w:cs="Arial"/>
                <w:i/>
              </w:rPr>
              <w:t>Flagyl 500 mg PO BID. M: 10 days</w:t>
            </w:r>
          </w:p>
        </w:tc>
      </w:tr>
      <w:tr w:rsidR="00EB2746" w:rsidRPr="00CC57CD" w:rsidTr="003F302E">
        <w:tc>
          <w:tcPr>
            <w:tcW w:w="10502" w:type="dxa"/>
          </w:tcPr>
          <w:p w:rsidR="00EB2746" w:rsidRPr="00CC57CD" w:rsidRDefault="00EB2746" w:rsidP="003F302E">
            <w:pPr>
              <w:rPr>
                <w:rFonts w:ascii="Arial" w:hAnsi="Arial" w:cs="Arial"/>
                <w:i/>
              </w:rPr>
            </w:pPr>
            <w:r>
              <w:rPr>
                <w:rFonts w:ascii="Arial" w:hAnsi="Arial" w:cs="Arial"/>
                <w:i/>
              </w:rPr>
              <w:t>Morphine 5mg.</w:t>
            </w:r>
            <w:r w:rsidRPr="00CC57CD">
              <w:rPr>
                <w:rFonts w:ascii="Arial" w:hAnsi="Arial" w:cs="Arial"/>
                <w:i/>
              </w:rPr>
              <w:t xml:space="preserve"> 1 – 2 Tabs PO q4h prn </w:t>
            </w:r>
            <w:r>
              <w:rPr>
                <w:rFonts w:ascii="Arial" w:hAnsi="Arial" w:cs="Arial"/>
                <w:i/>
              </w:rPr>
              <w:t xml:space="preserve">M: </w:t>
            </w:r>
            <w:r w:rsidRPr="00CC57CD">
              <w:rPr>
                <w:rFonts w:ascii="Arial" w:hAnsi="Arial" w:cs="Arial"/>
                <w:i/>
              </w:rPr>
              <w:t>(30) Thirty Tabs. No repeats.</w:t>
            </w:r>
          </w:p>
        </w:tc>
      </w:tr>
      <w:tr w:rsidR="00EB2746" w:rsidRPr="00CC57CD" w:rsidTr="003F302E">
        <w:tc>
          <w:tcPr>
            <w:tcW w:w="10502" w:type="dxa"/>
          </w:tcPr>
          <w:p w:rsidR="00EB2746" w:rsidRDefault="00EB2746" w:rsidP="003F302E">
            <w:pPr>
              <w:rPr>
                <w:rFonts w:ascii="Arial" w:hAnsi="Arial" w:cs="Arial"/>
                <w:i/>
              </w:rPr>
            </w:pPr>
            <w:r w:rsidRPr="00CC57CD">
              <w:rPr>
                <w:rFonts w:ascii="Arial" w:hAnsi="Arial" w:cs="Arial"/>
                <w:i/>
              </w:rPr>
              <w:t>Colace 100 mg PO BID M: 2 weeks.</w:t>
            </w:r>
          </w:p>
          <w:p w:rsidR="00EB2746" w:rsidRDefault="00EB2746" w:rsidP="003F302E">
            <w:pPr>
              <w:jc w:val="right"/>
              <w:rPr>
                <w:rFonts w:ascii="Arial" w:eastAsia="Times New Roman" w:hAnsi="Arial" w:cs="Arial"/>
                <w:i/>
                <w:color w:val="000000"/>
              </w:rPr>
            </w:pPr>
            <w:r>
              <w:rPr>
                <w:rFonts w:ascii="Arial" w:eastAsia="Times New Roman" w:hAnsi="Arial" w:cs="Arial"/>
                <w:i/>
                <w:color w:val="000000"/>
              </w:rPr>
              <w:t>Signature,</w:t>
            </w:r>
            <w:r w:rsidRPr="00CC57CD">
              <w:rPr>
                <w:rFonts w:ascii="Arial" w:eastAsia="Times New Roman" w:hAnsi="Arial" w:cs="Arial"/>
                <w:i/>
                <w:color w:val="000000"/>
              </w:rPr>
              <w:t xml:space="preserve"> R</w:t>
            </w:r>
            <w:r>
              <w:rPr>
                <w:rFonts w:ascii="Arial" w:eastAsia="Times New Roman" w:hAnsi="Arial" w:cs="Arial"/>
                <w:i/>
                <w:color w:val="000000"/>
              </w:rPr>
              <w:t>1</w:t>
            </w:r>
          </w:p>
          <w:p w:rsidR="00EB2746" w:rsidRPr="00CC57CD" w:rsidRDefault="00EB2746" w:rsidP="003F302E">
            <w:pPr>
              <w:jc w:val="right"/>
              <w:rPr>
                <w:rFonts w:ascii="Arial" w:hAnsi="Arial" w:cs="Arial"/>
                <w:i/>
              </w:rPr>
            </w:pPr>
            <w:r>
              <w:rPr>
                <w:rFonts w:ascii="Arial" w:eastAsia="Times New Roman" w:hAnsi="Arial" w:cs="Arial"/>
                <w:i/>
                <w:color w:val="000000"/>
              </w:rPr>
              <w:t>CPSO #</w:t>
            </w:r>
          </w:p>
        </w:tc>
      </w:tr>
      <w:tr w:rsidR="00EB2746" w:rsidRPr="00CC57CD" w:rsidTr="003F302E">
        <w:tc>
          <w:tcPr>
            <w:tcW w:w="10502" w:type="dxa"/>
          </w:tcPr>
          <w:p w:rsidR="00EB2746" w:rsidRPr="00CC57CD" w:rsidRDefault="00EB2746" w:rsidP="003F302E">
            <w:pPr>
              <w:rPr>
                <w:rFonts w:ascii="Arial" w:hAnsi="Arial" w:cs="Arial"/>
                <w:i/>
              </w:rPr>
            </w:pPr>
          </w:p>
        </w:tc>
      </w:tr>
      <w:tr w:rsidR="00EB2746" w:rsidRPr="00CC57CD" w:rsidTr="003F302E">
        <w:tc>
          <w:tcPr>
            <w:tcW w:w="10502" w:type="dxa"/>
          </w:tcPr>
          <w:p w:rsidR="00EB2746" w:rsidRPr="00CC57CD" w:rsidRDefault="00EB2746" w:rsidP="003F302E">
            <w:pPr>
              <w:rPr>
                <w:rFonts w:ascii="Arial" w:hAnsi="Arial" w:cs="Arial"/>
                <w:b/>
                <w:i/>
              </w:rPr>
            </w:pPr>
            <w:r w:rsidRPr="00CC57CD">
              <w:rPr>
                <w:rFonts w:ascii="Arial" w:hAnsi="Arial" w:cs="Arial"/>
                <w:b/>
                <w:i/>
              </w:rPr>
              <w:lastRenderedPageBreak/>
              <w:t>INSTRUCTIONS</w:t>
            </w:r>
          </w:p>
        </w:tc>
      </w:tr>
      <w:tr w:rsidR="00EB2746" w:rsidRPr="00CC57CD" w:rsidTr="003F302E">
        <w:tc>
          <w:tcPr>
            <w:tcW w:w="10502" w:type="dxa"/>
          </w:tcPr>
          <w:p w:rsidR="00EB2746" w:rsidRPr="00CC57CD" w:rsidRDefault="00EB2746" w:rsidP="003F302E">
            <w:pPr>
              <w:rPr>
                <w:rFonts w:ascii="Arial" w:hAnsi="Arial" w:cs="Arial"/>
                <w:i/>
              </w:rPr>
            </w:pPr>
          </w:p>
        </w:tc>
      </w:tr>
      <w:tr w:rsidR="00EB2746" w:rsidRPr="00CC57CD" w:rsidTr="003F302E">
        <w:tc>
          <w:tcPr>
            <w:tcW w:w="10502" w:type="dxa"/>
          </w:tcPr>
          <w:p w:rsidR="00EB2746" w:rsidRPr="00CC57CD" w:rsidRDefault="00EB2746" w:rsidP="003F302E">
            <w:pPr>
              <w:rPr>
                <w:rFonts w:ascii="Arial" w:hAnsi="Arial" w:cs="Arial"/>
                <w:i/>
              </w:rPr>
            </w:pPr>
            <w:r w:rsidRPr="00CC57CD">
              <w:rPr>
                <w:rFonts w:ascii="Arial" w:hAnsi="Arial" w:cs="Arial"/>
                <w:i/>
                <w:color w:val="222222"/>
                <w:shd w:val="clear" w:color="auto" w:fill="FFFFFF"/>
              </w:rPr>
              <w:t>1) Please seek medical attention if you have fevers, chills, or concerns regarding your wound.</w:t>
            </w:r>
            <w:r w:rsidRPr="00CC57CD">
              <w:rPr>
                <w:rFonts w:ascii="Arial" w:hAnsi="Arial" w:cs="Arial"/>
                <w:i/>
                <w:color w:val="222222"/>
              </w:rPr>
              <w:br/>
            </w:r>
            <w:r w:rsidRPr="00CC57CD">
              <w:rPr>
                <w:rFonts w:ascii="Arial" w:hAnsi="Arial" w:cs="Arial"/>
                <w:i/>
                <w:color w:val="222222"/>
                <w:shd w:val="clear" w:color="auto" w:fill="FFFFFF"/>
              </w:rPr>
              <w:t>2) Do not drive or operate heavy machinery while taking narcotic medication.</w:t>
            </w:r>
            <w:r w:rsidRPr="00CC57CD">
              <w:rPr>
                <w:rFonts w:ascii="Arial" w:hAnsi="Arial" w:cs="Arial"/>
                <w:i/>
                <w:color w:val="222222"/>
              </w:rPr>
              <w:br/>
            </w:r>
            <w:r w:rsidRPr="00CC57CD">
              <w:rPr>
                <w:rFonts w:ascii="Arial" w:hAnsi="Arial" w:cs="Arial"/>
                <w:i/>
                <w:color w:val="222222"/>
                <w:shd w:val="clear" w:color="auto" w:fill="FFFFFF"/>
              </w:rPr>
              <w:t>3) No heavy liftin</w:t>
            </w:r>
            <w:r>
              <w:rPr>
                <w:rFonts w:ascii="Arial" w:hAnsi="Arial" w:cs="Arial"/>
                <w:i/>
                <w:color w:val="222222"/>
                <w:shd w:val="clear" w:color="auto" w:fill="FFFFFF"/>
              </w:rPr>
              <w:t xml:space="preserve">g more than 10 lbs for </w:t>
            </w:r>
            <w:r w:rsidRPr="00CC57CD">
              <w:rPr>
                <w:rFonts w:ascii="Arial" w:hAnsi="Arial" w:cs="Arial"/>
                <w:i/>
                <w:color w:val="222222"/>
                <w:shd w:val="clear" w:color="auto" w:fill="FFFFFF"/>
              </w:rPr>
              <w:t>four weeks.</w:t>
            </w:r>
            <w:r w:rsidRPr="00CC57CD">
              <w:rPr>
                <w:rFonts w:ascii="Arial" w:hAnsi="Arial" w:cs="Arial"/>
                <w:i/>
                <w:color w:val="222222"/>
              </w:rPr>
              <w:br/>
            </w:r>
            <w:r w:rsidRPr="00CC57CD">
              <w:rPr>
                <w:rFonts w:ascii="Arial" w:hAnsi="Arial" w:cs="Arial"/>
                <w:i/>
                <w:color w:val="222222"/>
                <w:shd w:val="clear" w:color="auto" w:fill="FFFFFF"/>
              </w:rPr>
              <w:t>4) You have dissolvable stitches. There are little tapes over your wound that will fall off in 7 - 10 days. (OR You have staples. Please see your famil</w:t>
            </w:r>
            <w:r>
              <w:rPr>
                <w:rFonts w:ascii="Arial" w:hAnsi="Arial" w:cs="Arial"/>
                <w:i/>
                <w:color w:val="222222"/>
                <w:shd w:val="clear" w:color="auto" w:fill="FFFFFF"/>
              </w:rPr>
              <w:t>y doctor to remove your staples on postop day 10-14</w:t>
            </w:r>
            <w:r w:rsidRPr="00CC57CD">
              <w:rPr>
                <w:rFonts w:ascii="Arial" w:hAnsi="Arial" w:cs="Arial"/>
                <w:i/>
                <w:color w:val="222222"/>
                <w:shd w:val="clear" w:color="auto" w:fill="FFFFFF"/>
              </w:rPr>
              <w:t>)</w:t>
            </w:r>
            <w:r w:rsidRPr="00CC57CD">
              <w:rPr>
                <w:rFonts w:ascii="Arial" w:hAnsi="Arial" w:cs="Arial"/>
                <w:i/>
                <w:color w:val="222222"/>
              </w:rPr>
              <w:br/>
            </w:r>
            <w:r w:rsidRPr="00CC57CD">
              <w:rPr>
                <w:rFonts w:ascii="Arial" w:hAnsi="Arial" w:cs="Arial"/>
                <w:i/>
                <w:color w:val="222222"/>
                <w:shd w:val="clear" w:color="auto" w:fill="FFFFFF"/>
              </w:rPr>
              <w:t>5) You will have a follow-u</w:t>
            </w:r>
            <w:r>
              <w:rPr>
                <w:rFonts w:ascii="Arial" w:hAnsi="Arial" w:cs="Arial"/>
                <w:i/>
                <w:color w:val="222222"/>
                <w:shd w:val="clear" w:color="auto" w:fill="FFFFFF"/>
              </w:rPr>
              <w:t>p appointment with Dr. Engel</w:t>
            </w:r>
            <w:r w:rsidRPr="00CC57CD">
              <w:rPr>
                <w:rFonts w:ascii="Arial" w:hAnsi="Arial" w:cs="Arial"/>
                <w:i/>
                <w:color w:val="222222"/>
                <w:shd w:val="clear" w:color="auto" w:fill="FFFFFF"/>
              </w:rPr>
              <w:t xml:space="preserve"> in 4-6 weeks. You will be contacted for an appointment.</w:t>
            </w:r>
            <w:r w:rsidRPr="00CC57CD">
              <w:rPr>
                <w:rFonts w:ascii="Arial" w:hAnsi="Arial" w:cs="Arial"/>
                <w:i/>
                <w:color w:val="222222"/>
              </w:rPr>
              <w:br/>
            </w:r>
            <w:r w:rsidRPr="00CC57CD">
              <w:rPr>
                <w:rFonts w:ascii="Arial" w:hAnsi="Arial" w:cs="Arial"/>
                <w:i/>
                <w:color w:val="222222"/>
                <w:shd w:val="clear" w:color="auto" w:fill="FFFFFF"/>
              </w:rPr>
              <w:t xml:space="preserve">6) Please </w:t>
            </w:r>
            <w:r>
              <w:rPr>
                <w:rFonts w:ascii="Arial" w:hAnsi="Arial" w:cs="Arial"/>
                <w:i/>
                <w:color w:val="222222"/>
                <w:shd w:val="clear" w:color="auto" w:fill="FFFFFF"/>
              </w:rPr>
              <w:t>make an appointment</w:t>
            </w:r>
            <w:r w:rsidRPr="00CC57CD">
              <w:rPr>
                <w:rFonts w:ascii="Arial" w:hAnsi="Arial" w:cs="Arial"/>
                <w:i/>
                <w:color w:val="222222"/>
                <w:shd w:val="clear" w:color="auto" w:fill="FFFFFF"/>
              </w:rPr>
              <w:t xml:space="preserve"> with your family doctor in 1-2 weeks for routine care (OR please see your family doctor to have your staples removed.</w:t>
            </w:r>
            <w:r w:rsidRPr="00CC57CD">
              <w:rPr>
                <w:rFonts w:ascii="Arial" w:hAnsi="Arial" w:cs="Arial"/>
                <w:i/>
              </w:rPr>
              <w:t>)</w:t>
            </w:r>
          </w:p>
        </w:tc>
      </w:tr>
      <w:tr w:rsidR="00EB2746" w:rsidRPr="00CC57CD" w:rsidTr="003F302E">
        <w:tc>
          <w:tcPr>
            <w:tcW w:w="10502" w:type="dxa"/>
          </w:tcPr>
          <w:p w:rsidR="00EB2746" w:rsidRDefault="00EB2746" w:rsidP="003F302E">
            <w:pPr>
              <w:rPr>
                <w:rFonts w:ascii="Arial" w:hAnsi="Arial" w:cs="Arial"/>
                <w:i/>
              </w:rPr>
            </w:pPr>
            <w:r w:rsidRPr="00CC57CD">
              <w:rPr>
                <w:rFonts w:ascii="Arial" w:hAnsi="Arial" w:cs="Arial"/>
                <w:i/>
              </w:rPr>
              <w:t>7) Please complete your course of antibiotics. Do not drin</w:t>
            </w:r>
            <w:r>
              <w:rPr>
                <w:rFonts w:ascii="Arial" w:hAnsi="Arial" w:cs="Arial"/>
                <w:i/>
              </w:rPr>
              <w:t>k alcohol while you are taking F</w:t>
            </w:r>
            <w:r w:rsidRPr="00CC57CD">
              <w:rPr>
                <w:rFonts w:ascii="Arial" w:hAnsi="Arial" w:cs="Arial"/>
                <w:i/>
              </w:rPr>
              <w:t>lagyl as it may cause vomiting.</w:t>
            </w:r>
          </w:p>
          <w:p w:rsidR="00EB2746" w:rsidRPr="00CC57CD" w:rsidRDefault="00EB2746" w:rsidP="003F302E">
            <w:pPr>
              <w:rPr>
                <w:rFonts w:ascii="Arial" w:hAnsi="Arial" w:cs="Arial"/>
                <w:i/>
              </w:rPr>
            </w:pPr>
          </w:p>
        </w:tc>
      </w:tr>
    </w:tbl>
    <w:p w:rsidR="00EB2746" w:rsidRDefault="00EB2746" w:rsidP="00EB2746">
      <w:pPr>
        <w:spacing w:after="0" w:line="240" w:lineRule="auto"/>
        <w:rPr>
          <w:rFonts w:ascii="Arial" w:eastAsia="Times New Roman" w:hAnsi="Arial" w:cs="Arial"/>
          <w:color w:val="000000"/>
        </w:rPr>
      </w:pPr>
    </w:p>
    <w:p w:rsidR="00EB2746" w:rsidRDefault="00EB2746" w:rsidP="00EB2746">
      <w:pPr>
        <w:rPr>
          <w:rFonts w:ascii="Arial" w:eastAsia="Times New Roman" w:hAnsi="Arial" w:cs="Arial"/>
          <w:color w:val="000000"/>
        </w:rPr>
      </w:pPr>
      <w:r>
        <w:rPr>
          <w:rFonts w:ascii="Arial" w:eastAsia="Times New Roman" w:hAnsi="Arial" w:cs="Arial"/>
          <w:color w:val="000000"/>
        </w:rPr>
        <w:br w:type="page"/>
      </w:r>
    </w:p>
    <w:p w:rsidR="00EB2746" w:rsidRDefault="00EB2746" w:rsidP="00EB2746">
      <w:pPr>
        <w:spacing w:after="0" w:line="240" w:lineRule="auto"/>
        <w:rPr>
          <w:rFonts w:ascii="Arial" w:eastAsia="Times New Roman" w:hAnsi="Arial" w:cs="Arial"/>
          <w:color w:val="00000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502"/>
      </w:tblGrid>
      <w:tr w:rsidR="00EB2746" w:rsidRPr="00CC57CD" w:rsidTr="003F302E">
        <w:tc>
          <w:tcPr>
            <w:tcW w:w="10502" w:type="dxa"/>
          </w:tcPr>
          <w:p w:rsidR="00EB2746" w:rsidRDefault="00EB2746" w:rsidP="003F302E">
            <w:pPr>
              <w:jc w:val="center"/>
              <w:rPr>
                <w:rFonts w:ascii="Arial" w:eastAsia="Times New Roman" w:hAnsi="Arial" w:cs="Arial"/>
                <w:b/>
                <w:i/>
                <w:iCs/>
                <w:color w:val="000000"/>
                <w:u w:val="single"/>
              </w:rPr>
            </w:pPr>
          </w:p>
          <w:p w:rsidR="00EB2746" w:rsidRPr="00CC57CD" w:rsidRDefault="00EB2746" w:rsidP="003F302E">
            <w:pPr>
              <w:jc w:val="center"/>
              <w:rPr>
                <w:rFonts w:ascii="Arial" w:eastAsia="Times New Roman" w:hAnsi="Arial" w:cs="Arial"/>
                <w:b/>
                <w:i/>
                <w:u w:val="single"/>
              </w:rPr>
            </w:pPr>
            <w:r w:rsidRPr="000902B0">
              <w:rPr>
                <w:rFonts w:ascii="Arial" w:eastAsia="Times New Roman" w:hAnsi="Arial" w:cs="Arial"/>
                <w:b/>
                <w:i/>
                <w:iCs/>
                <w:color w:val="000000"/>
                <w:u w:val="single"/>
              </w:rPr>
              <w:t>EXAMPLE OF ADMISSION ORDERS</w:t>
            </w:r>
          </w:p>
        </w:tc>
      </w:tr>
      <w:tr w:rsidR="00EB2746" w:rsidRPr="00CC57CD" w:rsidTr="003F302E">
        <w:tc>
          <w:tcPr>
            <w:tcW w:w="10502" w:type="dxa"/>
          </w:tcPr>
          <w:p w:rsidR="00EB2746" w:rsidRPr="000902B0" w:rsidRDefault="00EB2746" w:rsidP="003F302E">
            <w:pPr>
              <w:rPr>
                <w:rFonts w:ascii="Arial" w:eastAsia="Times New Roman" w:hAnsi="Arial" w:cs="Arial"/>
                <w:i/>
                <w:color w:val="000000"/>
              </w:rPr>
            </w:pPr>
          </w:p>
          <w:p w:rsidR="00EB2746" w:rsidRPr="00184804" w:rsidRDefault="00EB2746" w:rsidP="00EB2746">
            <w:pPr>
              <w:pStyle w:val="ListParagraph"/>
              <w:numPr>
                <w:ilvl w:val="0"/>
                <w:numId w:val="19"/>
              </w:numPr>
              <w:spacing w:after="0" w:line="240" w:lineRule="auto"/>
              <w:rPr>
                <w:rFonts w:ascii="Arial" w:eastAsia="Times New Roman" w:hAnsi="Arial" w:cs="Arial"/>
                <w:i/>
                <w:lang w:val="en-CA"/>
              </w:rPr>
            </w:pPr>
            <w:r w:rsidRPr="00184804">
              <w:rPr>
                <w:rFonts w:ascii="Arial" w:eastAsia="Times New Roman" w:hAnsi="Arial" w:cs="Arial"/>
                <w:i/>
                <w:color w:val="000000"/>
                <w:lang w:val="en-CA"/>
              </w:rPr>
              <w:t>Date, time Allerg</w:t>
            </w:r>
            <w:r>
              <w:rPr>
                <w:rFonts w:ascii="Arial" w:eastAsia="Times New Roman" w:hAnsi="Arial" w:cs="Arial"/>
                <w:i/>
                <w:color w:val="000000"/>
                <w:lang w:val="en-CA"/>
              </w:rPr>
              <w:t>ies : Penicillin (mouth swelling)</w:t>
            </w:r>
          </w:p>
        </w:tc>
      </w:tr>
      <w:tr w:rsidR="00EB2746" w:rsidRPr="00CC57CD" w:rsidTr="003F302E">
        <w:tc>
          <w:tcPr>
            <w:tcW w:w="10502" w:type="dxa"/>
          </w:tcPr>
          <w:p w:rsidR="00EB2746" w:rsidRPr="000902B0" w:rsidRDefault="00EB2746" w:rsidP="00EB2746">
            <w:pPr>
              <w:numPr>
                <w:ilvl w:val="0"/>
                <w:numId w:val="18"/>
              </w:numPr>
              <w:spacing w:after="0" w:line="240" w:lineRule="auto"/>
              <w:textAlignment w:val="baseline"/>
              <w:rPr>
                <w:rFonts w:ascii="Arial" w:eastAsia="Times New Roman" w:hAnsi="Arial" w:cs="Arial"/>
                <w:i/>
                <w:color w:val="000000"/>
              </w:rPr>
            </w:pPr>
            <w:r w:rsidRPr="000902B0">
              <w:rPr>
                <w:rFonts w:ascii="Arial" w:eastAsia="Times New Roman" w:hAnsi="Arial" w:cs="Arial"/>
                <w:i/>
                <w:color w:val="000000"/>
              </w:rPr>
              <w:t>Admit to Genera</w:t>
            </w:r>
            <w:r>
              <w:rPr>
                <w:rFonts w:ascii="Arial" w:eastAsia="Times New Roman" w:hAnsi="Arial" w:cs="Arial"/>
                <w:i/>
                <w:color w:val="000000"/>
              </w:rPr>
              <w:t>l Surgery team 1 – Dr.Robertson</w:t>
            </w:r>
            <w:r w:rsidRPr="000902B0">
              <w:rPr>
                <w:rFonts w:ascii="Arial" w:eastAsia="Times New Roman" w:hAnsi="Arial" w:cs="Arial"/>
                <w:i/>
                <w:color w:val="000000"/>
              </w:rPr>
              <w:t>.</w:t>
            </w:r>
          </w:p>
        </w:tc>
      </w:tr>
      <w:tr w:rsidR="00EB2746" w:rsidRPr="00CC57CD" w:rsidTr="003F302E">
        <w:tc>
          <w:tcPr>
            <w:tcW w:w="10502" w:type="dxa"/>
          </w:tcPr>
          <w:p w:rsidR="00EB2746" w:rsidRPr="000902B0" w:rsidRDefault="00EB2746" w:rsidP="00EB2746">
            <w:pPr>
              <w:numPr>
                <w:ilvl w:val="0"/>
                <w:numId w:val="18"/>
              </w:numPr>
              <w:spacing w:after="0" w:line="240" w:lineRule="auto"/>
              <w:textAlignment w:val="baseline"/>
              <w:rPr>
                <w:rFonts w:ascii="Arial" w:eastAsia="Times New Roman" w:hAnsi="Arial" w:cs="Arial"/>
                <w:i/>
                <w:color w:val="000000"/>
              </w:rPr>
            </w:pPr>
            <w:r w:rsidRPr="000902B0">
              <w:rPr>
                <w:rFonts w:ascii="Arial" w:eastAsia="Times New Roman" w:hAnsi="Arial" w:cs="Arial"/>
                <w:i/>
                <w:color w:val="000000"/>
              </w:rPr>
              <w:t>Dx: Small Bowel Obstruction</w:t>
            </w:r>
          </w:p>
        </w:tc>
      </w:tr>
      <w:tr w:rsidR="00EB2746" w:rsidRPr="00CC57CD" w:rsidTr="003F302E">
        <w:tc>
          <w:tcPr>
            <w:tcW w:w="10502" w:type="dxa"/>
          </w:tcPr>
          <w:p w:rsidR="00EB2746" w:rsidRPr="000902B0" w:rsidRDefault="00EB2746" w:rsidP="00EB2746">
            <w:pPr>
              <w:numPr>
                <w:ilvl w:val="0"/>
                <w:numId w:val="18"/>
              </w:numPr>
              <w:spacing w:after="0" w:line="240" w:lineRule="auto"/>
              <w:textAlignment w:val="baseline"/>
              <w:rPr>
                <w:rFonts w:ascii="Arial" w:eastAsia="Times New Roman" w:hAnsi="Arial" w:cs="Arial"/>
                <w:i/>
                <w:color w:val="000000"/>
              </w:rPr>
            </w:pPr>
            <w:r w:rsidRPr="000902B0">
              <w:rPr>
                <w:rFonts w:ascii="Arial" w:eastAsia="Times New Roman" w:hAnsi="Arial" w:cs="Arial"/>
                <w:i/>
                <w:color w:val="000000"/>
              </w:rPr>
              <w:t>NPO (meds with sips and ice chips for comfort)</w:t>
            </w:r>
          </w:p>
        </w:tc>
      </w:tr>
      <w:tr w:rsidR="00EB2746" w:rsidRPr="00CC57CD" w:rsidTr="003F302E">
        <w:tc>
          <w:tcPr>
            <w:tcW w:w="10502" w:type="dxa"/>
          </w:tcPr>
          <w:p w:rsidR="00EB2746" w:rsidRPr="000902B0" w:rsidRDefault="00EB2746" w:rsidP="00EB2746">
            <w:pPr>
              <w:numPr>
                <w:ilvl w:val="0"/>
                <w:numId w:val="18"/>
              </w:numPr>
              <w:spacing w:after="0" w:line="240" w:lineRule="auto"/>
              <w:textAlignment w:val="baseline"/>
              <w:rPr>
                <w:rFonts w:ascii="Arial" w:eastAsia="Times New Roman" w:hAnsi="Arial" w:cs="Arial"/>
                <w:i/>
                <w:color w:val="000000"/>
              </w:rPr>
            </w:pPr>
            <w:r w:rsidRPr="000902B0">
              <w:rPr>
                <w:rFonts w:ascii="Arial" w:eastAsia="Times New Roman" w:hAnsi="Arial" w:cs="Arial"/>
                <w:i/>
                <w:color w:val="000000"/>
              </w:rPr>
              <w:t>AAT</w:t>
            </w:r>
          </w:p>
        </w:tc>
      </w:tr>
      <w:tr w:rsidR="00EB2746" w:rsidRPr="00CC57CD" w:rsidTr="003F302E">
        <w:tc>
          <w:tcPr>
            <w:tcW w:w="10502" w:type="dxa"/>
          </w:tcPr>
          <w:p w:rsidR="00EB2746" w:rsidRPr="000902B0" w:rsidRDefault="00EB2746" w:rsidP="00EB2746">
            <w:pPr>
              <w:numPr>
                <w:ilvl w:val="0"/>
                <w:numId w:val="18"/>
              </w:numPr>
              <w:spacing w:after="0" w:line="240" w:lineRule="auto"/>
              <w:textAlignment w:val="baseline"/>
              <w:rPr>
                <w:rFonts w:ascii="Arial" w:eastAsia="Times New Roman" w:hAnsi="Arial" w:cs="Arial"/>
                <w:i/>
                <w:color w:val="000000"/>
              </w:rPr>
            </w:pPr>
            <w:r>
              <w:rPr>
                <w:rFonts w:ascii="Arial" w:eastAsia="Times New Roman" w:hAnsi="Arial" w:cs="Arial"/>
                <w:i/>
                <w:color w:val="000000"/>
              </w:rPr>
              <w:t>Vitals q4h x 24 hours + PRN, then vitals qshift and PRN</w:t>
            </w:r>
            <w:r w:rsidRPr="000902B0">
              <w:rPr>
                <w:rFonts w:ascii="Arial" w:eastAsia="Times New Roman" w:hAnsi="Arial" w:cs="Arial"/>
                <w:i/>
                <w:color w:val="000000"/>
              </w:rPr>
              <w:t>.</w:t>
            </w:r>
          </w:p>
        </w:tc>
      </w:tr>
      <w:tr w:rsidR="00EB2746" w:rsidRPr="00CC57CD" w:rsidTr="003F302E">
        <w:tc>
          <w:tcPr>
            <w:tcW w:w="10502" w:type="dxa"/>
          </w:tcPr>
          <w:p w:rsidR="00EB2746" w:rsidRPr="000902B0" w:rsidRDefault="00EB2746" w:rsidP="00EB2746">
            <w:pPr>
              <w:numPr>
                <w:ilvl w:val="0"/>
                <w:numId w:val="18"/>
              </w:numPr>
              <w:spacing w:after="0" w:line="240" w:lineRule="auto"/>
              <w:textAlignment w:val="baseline"/>
              <w:rPr>
                <w:rFonts w:ascii="Arial" w:eastAsia="Times New Roman" w:hAnsi="Arial" w:cs="Arial"/>
                <w:i/>
                <w:color w:val="000000"/>
              </w:rPr>
            </w:pPr>
            <w:r w:rsidRPr="000902B0">
              <w:rPr>
                <w:rFonts w:ascii="Arial" w:eastAsia="Times New Roman" w:hAnsi="Arial" w:cs="Arial"/>
                <w:i/>
                <w:color w:val="000000"/>
              </w:rPr>
              <w:t>CBC, lytes, creat daily x 3</w:t>
            </w:r>
          </w:p>
        </w:tc>
      </w:tr>
      <w:tr w:rsidR="00EB2746" w:rsidRPr="00CC57CD" w:rsidTr="003F302E">
        <w:tc>
          <w:tcPr>
            <w:tcW w:w="10502" w:type="dxa"/>
          </w:tcPr>
          <w:p w:rsidR="00EB2746" w:rsidRPr="000902B0" w:rsidRDefault="00EB2746" w:rsidP="00EB2746">
            <w:pPr>
              <w:numPr>
                <w:ilvl w:val="0"/>
                <w:numId w:val="18"/>
              </w:numPr>
              <w:spacing w:after="0" w:line="240" w:lineRule="auto"/>
              <w:textAlignment w:val="baseline"/>
              <w:rPr>
                <w:rFonts w:ascii="Arial" w:eastAsia="Times New Roman" w:hAnsi="Arial" w:cs="Arial"/>
                <w:i/>
                <w:color w:val="000000"/>
              </w:rPr>
            </w:pPr>
            <w:r>
              <w:rPr>
                <w:rFonts w:ascii="Arial" w:eastAsia="Times New Roman" w:hAnsi="Arial" w:cs="Arial"/>
                <w:i/>
                <w:color w:val="000000"/>
              </w:rPr>
              <w:t>IV RL</w:t>
            </w:r>
            <w:r w:rsidRPr="000902B0">
              <w:rPr>
                <w:rFonts w:ascii="Arial" w:eastAsia="Times New Roman" w:hAnsi="Arial" w:cs="Arial"/>
                <w:i/>
                <w:color w:val="000000"/>
              </w:rPr>
              <w:t xml:space="preserve"> @ 100 cc/hr</w:t>
            </w:r>
          </w:p>
        </w:tc>
      </w:tr>
      <w:tr w:rsidR="00EB2746" w:rsidRPr="00CC57CD" w:rsidTr="003F302E">
        <w:tc>
          <w:tcPr>
            <w:tcW w:w="10502" w:type="dxa"/>
          </w:tcPr>
          <w:p w:rsidR="00EB2746" w:rsidRDefault="00EB2746" w:rsidP="00EB2746">
            <w:pPr>
              <w:numPr>
                <w:ilvl w:val="0"/>
                <w:numId w:val="18"/>
              </w:numPr>
              <w:spacing w:after="0" w:line="240" w:lineRule="auto"/>
              <w:textAlignment w:val="baseline"/>
              <w:rPr>
                <w:rFonts w:ascii="Arial" w:eastAsia="Times New Roman" w:hAnsi="Arial" w:cs="Arial"/>
                <w:i/>
                <w:color w:val="000000"/>
              </w:rPr>
            </w:pPr>
            <w:r w:rsidRPr="000902B0">
              <w:rPr>
                <w:rFonts w:ascii="Arial" w:eastAsia="Times New Roman" w:hAnsi="Arial" w:cs="Arial"/>
                <w:i/>
                <w:color w:val="000000"/>
              </w:rPr>
              <w:t xml:space="preserve">NG placement </w:t>
            </w:r>
            <w:r>
              <w:rPr>
                <w:rFonts w:ascii="Arial" w:eastAsia="Times New Roman" w:hAnsi="Arial" w:cs="Arial"/>
                <w:i/>
                <w:color w:val="000000"/>
              </w:rPr>
              <w:t xml:space="preserve">to be </w:t>
            </w:r>
            <w:r w:rsidRPr="000902B0">
              <w:rPr>
                <w:rFonts w:ascii="Arial" w:eastAsia="Times New Roman" w:hAnsi="Arial" w:cs="Arial"/>
                <w:i/>
                <w:color w:val="000000"/>
              </w:rPr>
              <w:t>confirmed by X-ray.</w:t>
            </w:r>
          </w:p>
          <w:p w:rsidR="00EB2746" w:rsidRDefault="00EB2746" w:rsidP="00EB2746">
            <w:pPr>
              <w:numPr>
                <w:ilvl w:val="0"/>
                <w:numId w:val="18"/>
              </w:numPr>
              <w:spacing w:after="0" w:line="240" w:lineRule="auto"/>
              <w:textAlignment w:val="baseline"/>
              <w:rPr>
                <w:rFonts w:ascii="Arial" w:eastAsia="Times New Roman" w:hAnsi="Arial" w:cs="Arial"/>
                <w:i/>
                <w:color w:val="000000"/>
              </w:rPr>
            </w:pPr>
            <w:r>
              <w:rPr>
                <w:rFonts w:ascii="Arial" w:eastAsia="Times New Roman" w:hAnsi="Arial" w:cs="Arial"/>
                <w:i/>
                <w:color w:val="000000"/>
              </w:rPr>
              <w:t>NG to low wall suction</w:t>
            </w:r>
          </w:p>
          <w:p w:rsidR="00EB2746" w:rsidRPr="000902B0" w:rsidRDefault="00EB2746" w:rsidP="00EB2746">
            <w:pPr>
              <w:numPr>
                <w:ilvl w:val="0"/>
                <w:numId w:val="18"/>
              </w:numPr>
              <w:spacing w:after="0" w:line="240" w:lineRule="auto"/>
              <w:textAlignment w:val="baseline"/>
              <w:rPr>
                <w:rFonts w:ascii="Arial" w:eastAsia="Times New Roman" w:hAnsi="Arial" w:cs="Arial"/>
                <w:i/>
                <w:color w:val="000000"/>
              </w:rPr>
            </w:pPr>
            <w:r>
              <w:rPr>
                <w:rFonts w:ascii="Arial" w:eastAsia="Times New Roman" w:hAnsi="Arial" w:cs="Arial"/>
                <w:i/>
                <w:color w:val="000000"/>
              </w:rPr>
              <w:t>NG replacements with 1:1 IV NS + 20MEQ KCL</w:t>
            </w:r>
          </w:p>
        </w:tc>
      </w:tr>
      <w:tr w:rsidR="00EB2746" w:rsidRPr="00CC57CD" w:rsidTr="003F302E">
        <w:tc>
          <w:tcPr>
            <w:tcW w:w="10502" w:type="dxa"/>
          </w:tcPr>
          <w:p w:rsidR="00EB2746" w:rsidRDefault="00EB2746" w:rsidP="003F302E">
            <w:pPr>
              <w:ind w:left="720"/>
              <w:jc w:val="right"/>
              <w:textAlignment w:val="baseline"/>
              <w:rPr>
                <w:rFonts w:ascii="Arial" w:eastAsia="Times New Roman" w:hAnsi="Arial" w:cs="Arial"/>
                <w:i/>
                <w:color w:val="000000"/>
              </w:rPr>
            </w:pPr>
            <w:r>
              <w:rPr>
                <w:rFonts w:ascii="Arial" w:eastAsia="Times New Roman" w:hAnsi="Arial" w:cs="Arial"/>
                <w:i/>
                <w:color w:val="000000"/>
              </w:rPr>
              <w:t>Signature,</w:t>
            </w:r>
            <w:r w:rsidRPr="00CC57CD">
              <w:rPr>
                <w:rFonts w:ascii="Arial" w:eastAsia="Times New Roman" w:hAnsi="Arial" w:cs="Arial"/>
                <w:i/>
                <w:color w:val="000000"/>
              </w:rPr>
              <w:t xml:space="preserve"> </w:t>
            </w:r>
            <w:r>
              <w:rPr>
                <w:rFonts w:ascii="Arial" w:eastAsia="Times New Roman" w:hAnsi="Arial" w:cs="Arial"/>
                <w:i/>
                <w:color w:val="000000"/>
              </w:rPr>
              <w:t>cc3</w:t>
            </w:r>
          </w:p>
          <w:p w:rsidR="00EB2746" w:rsidRDefault="00EB2746" w:rsidP="003F302E">
            <w:pPr>
              <w:ind w:left="720"/>
              <w:jc w:val="right"/>
              <w:textAlignment w:val="baseline"/>
              <w:rPr>
                <w:rFonts w:ascii="Arial" w:eastAsia="Times New Roman" w:hAnsi="Arial" w:cs="Arial"/>
                <w:i/>
                <w:color w:val="000000"/>
              </w:rPr>
            </w:pPr>
            <w:r>
              <w:rPr>
                <w:rFonts w:ascii="Arial" w:eastAsia="Times New Roman" w:hAnsi="Arial" w:cs="Arial"/>
                <w:i/>
                <w:color w:val="000000"/>
              </w:rPr>
              <w:t>Co-sign _____ R1</w:t>
            </w:r>
          </w:p>
          <w:p w:rsidR="00EB2746" w:rsidRPr="00CF0C75" w:rsidRDefault="00EB2746" w:rsidP="003F302E">
            <w:pPr>
              <w:jc w:val="right"/>
              <w:textAlignment w:val="baseline"/>
              <w:rPr>
                <w:rFonts w:ascii="Arial" w:eastAsia="Times New Roman" w:hAnsi="Arial" w:cs="Arial"/>
                <w:color w:val="000000"/>
              </w:rPr>
            </w:pPr>
          </w:p>
        </w:tc>
      </w:tr>
    </w:tbl>
    <w:p w:rsidR="00EB2746" w:rsidRDefault="00EB2746" w:rsidP="00EB2746">
      <w:pPr>
        <w:spacing w:after="0" w:line="240" w:lineRule="auto"/>
        <w:rPr>
          <w:rFonts w:ascii="Arial" w:hAnsi="Arial" w:cs="Arial"/>
          <w:b/>
        </w:rPr>
      </w:pPr>
    </w:p>
    <w:p w:rsidR="00EB2746" w:rsidRDefault="00EB2746" w:rsidP="00EB2746">
      <w:pPr>
        <w:rPr>
          <w:rFonts w:ascii="Arial" w:hAnsi="Arial" w:cs="Arial"/>
          <w:b/>
          <w:u w:val="single"/>
          <w:lang w:val="en-CA"/>
        </w:rPr>
      </w:pPr>
      <w:r>
        <w:rPr>
          <w:rFonts w:ascii="Arial" w:hAnsi="Arial" w:cs="Arial"/>
          <w:b/>
          <w:u w:val="single"/>
          <w:lang w:val="en-CA"/>
        </w:rPr>
        <w:br w:type="page"/>
      </w:r>
    </w:p>
    <w:p w:rsidR="00EB2746" w:rsidRPr="00112DAD" w:rsidRDefault="00EB2746" w:rsidP="00EB2746">
      <w:pPr>
        <w:spacing w:after="0" w:line="240" w:lineRule="auto"/>
        <w:jc w:val="center"/>
        <w:rPr>
          <w:rFonts w:ascii="Arial" w:hAnsi="Arial" w:cs="Arial"/>
          <w:b/>
          <w:u w:val="single"/>
          <w:lang w:val="en-CA"/>
        </w:rPr>
      </w:pPr>
      <w:r w:rsidRPr="00112DAD">
        <w:rPr>
          <w:rFonts w:ascii="Arial" w:hAnsi="Arial" w:cs="Arial"/>
          <w:b/>
          <w:u w:val="single"/>
          <w:lang w:val="en-CA"/>
        </w:rPr>
        <w:lastRenderedPageBreak/>
        <w:t>EXAMPLE OF A CONSULT NOTE</w:t>
      </w:r>
    </w:p>
    <w:p w:rsidR="00EB2746" w:rsidRPr="00AE414B" w:rsidRDefault="00EB2746" w:rsidP="00EB2746">
      <w:pPr>
        <w:spacing w:after="0" w:line="240" w:lineRule="auto"/>
        <w:jc w:val="right"/>
        <w:rPr>
          <w:rFonts w:ascii="Arial" w:hAnsi="Arial" w:cs="Arial"/>
          <w:lang w:val="en-CA"/>
        </w:rPr>
      </w:pPr>
    </w:p>
    <w:tbl>
      <w:tblPr>
        <w:tblStyle w:val="TableGrid"/>
        <w:tblW w:w="0" w:type="auto"/>
        <w:tblLook w:val="04A0" w:firstRow="1" w:lastRow="0" w:firstColumn="1" w:lastColumn="0" w:noHBand="0" w:noVBand="1"/>
      </w:tblPr>
      <w:tblGrid>
        <w:gridCol w:w="5238"/>
        <w:gridCol w:w="5274"/>
      </w:tblGrid>
      <w:tr w:rsidR="00EB2746" w:rsidRPr="00AE414B" w:rsidTr="003F302E">
        <w:tc>
          <w:tcPr>
            <w:tcW w:w="5508" w:type="dxa"/>
            <w:tcBorders>
              <w:top w:val="nil"/>
              <w:left w:val="nil"/>
              <w:bottom w:val="nil"/>
              <w:right w:val="nil"/>
            </w:tcBorders>
          </w:tcPr>
          <w:p w:rsidR="00EB2746" w:rsidRPr="00AE414B" w:rsidRDefault="00EB2746" w:rsidP="003F302E">
            <w:pPr>
              <w:rPr>
                <w:rFonts w:ascii="Arial" w:hAnsi="Arial" w:cs="Arial"/>
                <w:lang w:val="en-CA"/>
              </w:rPr>
            </w:pPr>
            <w:r w:rsidRPr="00AE414B">
              <w:rPr>
                <w:rFonts w:ascii="Arial" w:hAnsi="Arial" w:cs="Arial"/>
                <w:b/>
                <w:lang w:val="en-CA"/>
              </w:rPr>
              <w:t>ID</w:t>
            </w:r>
            <w:r w:rsidRPr="00AE414B">
              <w:rPr>
                <w:rFonts w:ascii="Arial" w:hAnsi="Arial" w:cs="Arial"/>
                <w:lang w:val="en-CA"/>
              </w:rPr>
              <w:t>: 40 y/o F</w:t>
            </w:r>
          </w:p>
          <w:p w:rsidR="00EB2746" w:rsidRPr="00AE414B" w:rsidRDefault="00EB2746" w:rsidP="003F302E">
            <w:pPr>
              <w:rPr>
                <w:rFonts w:ascii="Arial" w:hAnsi="Arial" w:cs="Arial"/>
                <w:lang w:val="en-CA"/>
              </w:rPr>
            </w:pPr>
          </w:p>
          <w:p w:rsidR="00EB2746" w:rsidRPr="00AE414B" w:rsidRDefault="00EB2746" w:rsidP="003F302E">
            <w:pPr>
              <w:rPr>
                <w:rFonts w:ascii="Arial" w:hAnsi="Arial" w:cs="Arial"/>
                <w:lang w:val="en-CA"/>
              </w:rPr>
            </w:pPr>
            <w:r w:rsidRPr="00AE414B">
              <w:rPr>
                <w:rFonts w:ascii="Arial" w:hAnsi="Arial" w:cs="Arial"/>
                <w:b/>
                <w:lang w:val="en-CA"/>
              </w:rPr>
              <w:t>RFR</w:t>
            </w:r>
            <w:r w:rsidRPr="00AE414B">
              <w:rPr>
                <w:rFonts w:ascii="Arial" w:hAnsi="Arial" w:cs="Arial"/>
                <w:lang w:val="en-CA"/>
              </w:rPr>
              <w:t>: ?cholecystitis</w:t>
            </w:r>
          </w:p>
          <w:p w:rsidR="00EB2746" w:rsidRPr="00AE414B" w:rsidRDefault="00EB2746" w:rsidP="003F302E">
            <w:pPr>
              <w:rPr>
                <w:rFonts w:ascii="Arial" w:hAnsi="Arial" w:cs="Arial"/>
                <w:lang w:val="en-CA"/>
              </w:rPr>
            </w:pPr>
          </w:p>
          <w:p w:rsidR="00EB2746" w:rsidRPr="00AE414B" w:rsidRDefault="00EB2746" w:rsidP="003F302E">
            <w:pPr>
              <w:rPr>
                <w:rFonts w:ascii="Arial" w:hAnsi="Arial" w:cs="Arial"/>
                <w:lang w:val="en-CA"/>
              </w:rPr>
            </w:pPr>
            <w:r w:rsidRPr="00AE414B">
              <w:rPr>
                <w:rFonts w:ascii="Arial" w:hAnsi="Arial" w:cs="Arial"/>
                <w:b/>
                <w:lang w:val="en-CA"/>
              </w:rPr>
              <w:t>HPI</w:t>
            </w:r>
            <w:r w:rsidRPr="00AE414B">
              <w:rPr>
                <w:rFonts w:ascii="Arial" w:hAnsi="Arial" w:cs="Arial"/>
                <w:lang w:val="en-CA"/>
              </w:rPr>
              <w:t>: 8 hour history of constant right upper quadrant pain. + nausea, - vomiting, + fever.  Described as 7-8/10 pain. No relief with oral analgesics. Has had 3 previous episodes of RUQ pain in past. Family doc has performed U/S showing gallstones. Awaiting outpatient surgical consultation.</w:t>
            </w:r>
          </w:p>
        </w:tc>
        <w:tc>
          <w:tcPr>
            <w:tcW w:w="5508" w:type="dxa"/>
            <w:tcBorders>
              <w:top w:val="nil"/>
              <w:left w:val="nil"/>
              <w:bottom w:val="nil"/>
              <w:right w:val="nil"/>
            </w:tcBorders>
          </w:tcPr>
          <w:p w:rsidR="00EB2746" w:rsidRPr="00AE414B" w:rsidRDefault="00EB2746" w:rsidP="003F302E">
            <w:pPr>
              <w:rPr>
                <w:rFonts w:ascii="Arial" w:hAnsi="Arial" w:cs="Arial"/>
                <w:lang w:val="en-CA"/>
              </w:rPr>
            </w:pPr>
            <w:r w:rsidRPr="00AE414B">
              <w:rPr>
                <w:rFonts w:ascii="Arial" w:hAnsi="Arial" w:cs="Arial"/>
                <w:b/>
                <w:lang w:val="en-CA"/>
              </w:rPr>
              <w:t>PMHx</w:t>
            </w:r>
            <w:r w:rsidRPr="00AE414B">
              <w:rPr>
                <w:rFonts w:ascii="Arial" w:hAnsi="Arial" w:cs="Arial"/>
                <w:lang w:val="en-CA"/>
              </w:rPr>
              <w:t>: Hypercholestermia</w:t>
            </w:r>
          </w:p>
          <w:p w:rsidR="00EB2746" w:rsidRPr="00AE414B" w:rsidRDefault="00EB2746" w:rsidP="003F302E">
            <w:pPr>
              <w:rPr>
                <w:rFonts w:ascii="Arial" w:hAnsi="Arial" w:cs="Arial"/>
                <w:lang w:val="en-CA"/>
              </w:rPr>
            </w:pPr>
          </w:p>
          <w:p w:rsidR="00EB2746" w:rsidRPr="00AE414B" w:rsidRDefault="00EB2746" w:rsidP="003F302E">
            <w:pPr>
              <w:rPr>
                <w:rFonts w:ascii="Arial" w:hAnsi="Arial" w:cs="Arial"/>
                <w:lang w:val="en-CA"/>
              </w:rPr>
            </w:pPr>
            <w:r w:rsidRPr="00AE414B">
              <w:rPr>
                <w:rFonts w:ascii="Arial" w:hAnsi="Arial" w:cs="Arial"/>
                <w:b/>
                <w:lang w:val="en-CA"/>
              </w:rPr>
              <w:t>Meds</w:t>
            </w:r>
            <w:r w:rsidRPr="00AE414B">
              <w:rPr>
                <w:rFonts w:ascii="Arial" w:hAnsi="Arial" w:cs="Arial"/>
                <w:lang w:val="en-CA"/>
              </w:rPr>
              <w:t>: Crestor 10 mg PO Daily</w:t>
            </w:r>
          </w:p>
          <w:p w:rsidR="00EB2746" w:rsidRPr="00AE414B" w:rsidRDefault="00EB2746" w:rsidP="003F302E">
            <w:pPr>
              <w:rPr>
                <w:rFonts w:ascii="Arial" w:hAnsi="Arial" w:cs="Arial"/>
                <w:lang w:val="en-CA"/>
              </w:rPr>
            </w:pPr>
          </w:p>
          <w:p w:rsidR="00EB2746" w:rsidRPr="00AE414B" w:rsidRDefault="00EB2746" w:rsidP="003F302E">
            <w:pPr>
              <w:rPr>
                <w:rFonts w:ascii="Arial" w:hAnsi="Arial" w:cs="Arial"/>
                <w:lang w:val="en-CA"/>
              </w:rPr>
            </w:pPr>
            <w:r w:rsidRPr="00AE414B">
              <w:rPr>
                <w:rFonts w:ascii="Arial" w:hAnsi="Arial" w:cs="Arial"/>
                <w:b/>
                <w:lang w:val="en-CA"/>
              </w:rPr>
              <w:t>Allergies</w:t>
            </w:r>
            <w:r w:rsidRPr="00AE414B">
              <w:rPr>
                <w:rFonts w:ascii="Arial" w:hAnsi="Arial" w:cs="Arial"/>
                <w:lang w:val="en-CA"/>
              </w:rPr>
              <w:t>: Penicillin (unknown reaction), no food, no latex allergies.</w:t>
            </w:r>
          </w:p>
          <w:p w:rsidR="00EB2746" w:rsidRPr="00AE414B" w:rsidRDefault="00EB2746" w:rsidP="003F302E">
            <w:pPr>
              <w:rPr>
                <w:rFonts w:ascii="Arial" w:hAnsi="Arial" w:cs="Arial"/>
                <w:lang w:val="en-CA"/>
              </w:rPr>
            </w:pPr>
          </w:p>
          <w:p w:rsidR="00EB2746" w:rsidRPr="00AE414B" w:rsidRDefault="00EB2746" w:rsidP="003F302E">
            <w:pPr>
              <w:rPr>
                <w:rFonts w:ascii="Arial" w:hAnsi="Arial" w:cs="Arial"/>
                <w:lang w:val="en-CA"/>
              </w:rPr>
            </w:pPr>
            <w:r w:rsidRPr="00AE414B">
              <w:rPr>
                <w:rFonts w:ascii="Arial" w:hAnsi="Arial" w:cs="Arial"/>
                <w:b/>
                <w:lang w:val="en-CA"/>
              </w:rPr>
              <w:t>PSx</w:t>
            </w:r>
            <w:r w:rsidRPr="00AE414B">
              <w:rPr>
                <w:rFonts w:ascii="Arial" w:hAnsi="Arial" w:cs="Arial"/>
                <w:lang w:val="en-CA"/>
              </w:rPr>
              <w:t>: C- section</w:t>
            </w:r>
          </w:p>
          <w:p w:rsidR="00EB2746" w:rsidRPr="00AE414B" w:rsidRDefault="00EB2746" w:rsidP="003F302E">
            <w:pPr>
              <w:rPr>
                <w:rFonts w:ascii="Arial" w:hAnsi="Arial" w:cs="Arial"/>
                <w:lang w:val="en-CA"/>
              </w:rPr>
            </w:pPr>
          </w:p>
          <w:p w:rsidR="00EB2746" w:rsidRPr="00AE414B" w:rsidRDefault="00EB2746" w:rsidP="003F302E">
            <w:pPr>
              <w:rPr>
                <w:rFonts w:ascii="Arial" w:hAnsi="Arial" w:cs="Arial"/>
                <w:lang w:val="en-CA"/>
              </w:rPr>
            </w:pPr>
            <w:r w:rsidRPr="00AE414B">
              <w:rPr>
                <w:rFonts w:ascii="Arial" w:hAnsi="Arial" w:cs="Arial"/>
                <w:b/>
                <w:lang w:val="en-CA"/>
              </w:rPr>
              <w:t>FHx</w:t>
            </w:r>
            <w:r w:rsidRPr="00AE414B">
              <w:rPr>
                <w:rFonts w:ascii="Arial" w:hAnsi="Arial" w:cs="Arial"/>
                <w:lang w:val="en-CA"/>
              </w:rPr>
              <w:t>: mother and sister have both had cholecystectomy</w:t>
            </w:r>
          </w:p>
          <w:p w:rsidR="00EB2746" w:rsidRPr="00AE414B" w:rsidRDefault="00EB2746" w:rsidP="003F302E">
            <w:pPr>
              <w:rPr>
                <w:rFonts w:ascii="Arial" w:hAnsi="Arial" w:cs="Arial"/>
                <w:lang w:val="en-CA"/>
              </w:rPr>
            </w:pPr>
          </w:p>
          <w:p w:rsidR="00EB2746" w:rsidRPr="00AE414B" w:rsidRDefault="00EB2746" w:rsidP="003F302E">
            <w:pPr>
              <w:rPr>
                <w:rFonts w:ascii="Arial" w:hAnsi="Arial" w:cs="Arial"/>
                <w:lang w:val="en-CA"/>
              </w:rPr>
            </w:pPr>
            <w:r w:rsidRPr="00AE414B">
              <w:rPr>
                <w:rFonts w:ascii="Arial" w:hAnsi="Arial" w:cs="Arial"/>
                <w:b/>
                <w:lang w:val="en-CA"/>
              </w:rPr>
              <w:t>Social history</w:t>
            </w:r>
            <w:r w:rsidRPr="00AE414B">
              <w:rPr>
                <w:rFonts w:ascii="Arial" w:hAnsi="Arial" w:cs="Arial"/>
                <w:lang w:val="en-CA"/>
              </w:rPr>
              <w:t>: Works as a secretary at Empire life. Lifetime non-smoker. Social EtOH.</w:t>
            </w:r>
          </w:p>
        </w:tc>
      </w:tr>
      <w:tr w:rsidR="00EB2746" w:rsidRPr="00AE414B" w:rsidTr="003F302E">
        <w:tc>
          <w:tcPr>
            <w:tcW w:w="11016" w:type="dxa"/>
            <w:gridSpan w:val="2"/>
            <w:tcBorders>
              <w:top w:val="nil"/>
              <w:left w:val="nil"/>
              <w:bottom w:val="nil"/>
              <w:right w:val="nil"/>
            </w:tcBorders>
          </w:tcPr>
          <w:p w:rsidR="00EB2746" w:rsidRPr="00AE414B" w:rsidRDefault="00EB2746" w:rsidP="003F302E">
            <w:pPr>
              <w:rPr>
                <w:rFonts w:ascii="Arial" w:hAnsi="Arial" w:cs="Arial"/>
                <w:lang w:val="en-CA"/>
              </w:rPr>
            </w:pPr>
            <w:r w:rsidRPr="00AE414B">
              <w:rPr>
                <w:rFonts w:ascii="Arial" w:hAnsi="Arial" w:cs="Arial"/>
                <w:b/>
                <w:lang w:val="en-CA"/>
              </w:rPr>
              <w:t>O/E</w:t>
            </w:r>
            <w:r>
              <w:rPr>
                <w:rFonts w:ascii="Arial" w:hAnsi="Arial" w:cs="Arial"/>
                <w:lang w:val="en-CA"/>
              </w:rPr>
              <w:t xml:space="preserve">: </w:t>
            </w:r>
            <w:r w:rsidRPr="00AE414B">
              <w:rPr>
                <w:rFonts w:ascii="Arial" w:hAnsi="Arial" w:cs="Arial"/>
                <w:lang w:val="en-CA"/>
              </w:rPr>
              <w:t>120/80, HR 85, 98% on RA</w:t>
            </w:r>
            <w:r>
              <w:rPr>
                <w:rFonts w:ascii="Arial" w:hAnsi="Arial" w:cs="Arial"/>
                <w:lang w:val="en-CA"/>
              </w:rPr>
              <w:t>, T37.0</w:t>
            </w:r>
          </w:p>
          <w:p w:rsidR="00EB2746" w:rsidRPr="00AE414B" w:rsidRDefault="00EB2746" w:rsidP="003F302E">
            <w:pPr>
              <w:rPr>
                <w:rFonts w:ascii="Arial" w:hAnsi="Arial" w:cs="Arial"/>
                <w:lang w:val="en-CA"/>
              </w:rPr>
            </w:pPr>
            <w:r w:rsidRPr="00AE414B">
              <w:rPr>
                <w:rFonts w:ascii="Arial" w:hAnsi="Arial" w:cs="Arial"/>
                <w:lang w:val="en-CA"/>
              </w:rPr>
              <w:t>Overweight female. Appears uncomfortable. Non-toxic.</w:t>
            </w:r>
          </w:p>
          <w:p w:rsidR="00EB2746" w:rsidRPr="00AE414B" w:rsidRDefault="00EB2746" w:rsidP="003F302E">
            <w:pPr>
              <w:rPr>
                <w:rFonts w:ascii="Arial" w:hAnsi="Arial" w:cs="Arial"/>
                <w:lang w:val="en-CA"/>
              </w:rPr>
            </w:pPr>
            <w:r w:rsidRPr="00AE414B">
              <w:rPr>
                <w:rFonts w:ascii="Arial" w:hAnsi="Arial" w:cs="Arial"/>
                <w:lang w:val="en-CA"/>
              </w:rPr>
              <w:t>Normal Heart Sounds. Lungs clear.</w:t>
            </w:r>
          </w:p>
          <w:p w:rsidR="00EB2746" w:rsidRPr="00AE414B" w:rsidRDefault="00EB2746" w:rsidP="003F302E">
            <w:pPr>
              <w:rPr>
                <w:rFonts w:ascii="Arial" w:hAnsi="Arial" w:cs="Arial"/>
                <w:lang w:val="en-CA"/>
              </w:rPr>
            </w:pPr>
            <w:r w:rsidRPr="00AE414B">
              <w:rPr>
                <w:rFonts w:ascii="Arial" w:hAnsi="Arial" w:cs="Arial"/>
                <w:lang w:val="en-CA"/>
              </w:rPr>
              <w:t>Abdomen soft, non-distended. Previous C-section scar. Tender in RUQ with a positive Murphy’s sign.</w:t>
            </w:r>
          </w:p>
          <w:p w:rsidR="00EB2746" w:rsidRPr="00AE414B" w:rsidRDefault="00EB2746" w:rsidP="003F302E">
            <w:pPr>
              <w:rPr>
                <w:rFonts w:ascii="Arial" w:hAnsi="Arial" w:cs="Arial"/>
                <w:lang w:val="en-CA"/>
              </w:rPr>
            </w:pPr>
          </w:p>
          <w:p w:rsidR="00EB2746" w:rsidRPr="00AE414B" w:rsidRDefault="00EB2746" w:rsidP="003F302E">
            <w:pPr>
              <w:rPr>
                <w:rFonts w:ascii="Arial" w:hAnsi="Arial" w:cs="Arial"/>
                <w:lang w:val="en-CA"/>
              </w:rPr>
            </w:pPr>
            <w:r w:rsidRPr="00AE414B">
              <w:rPr>
                <w:rFonts w:ascii="Arial" w:hAnsi="Arial" w:cs="Arial"/>
                <w:b/>
                <w:lang w:val="en-CA"/>
              </w:rPr>
              <w:t>Ix</w:t>
            </w:r>
            <w:r w:rsidRPr="00AE414B">
              <w:rPr>
                <w:rFonts w:ascii="Arial" w:hAnsi="Arial" w:cs="Arial"/>
                <w:lang w:val="en-CA"/>
              </w:rPr>
              <w:t>: WBC: 11.0 no left shift. Hgb 130, Platelets 300. Electrolytes normal</w:t>
            </w:r>
          </w:p>
          <w:p w:rsidR="00EB2746" w:rsidRPr="00AE414B" w:rsidRDefault="00EB2746" w:rsidP="003F302E">
            <w:pPr>
              <w:rPr>
                <w:rFonts w:ascii="Arial" w:hAnsi="Arial" w:cs="Arial"/>
                <w:lang w:val="en-CA"/>
              </w:rPr>
            </w:pPr>
            <w:r w:rsidRPr="00AE414B">
              <w:rPr>
                <w:rFonts w:ascii="Arial" w:hAnsi="Arial" w:cs="Arial"/>
                <w:lang w:val="en-CA"/>
              </w:rPr>
              <w:t>AST 50, ALT 50, ALP 110, Bili 12, Lipase 30</w:t>
            </w:r>
          </w:p>
          <w:p w:rsidR="00EB2746" w:rsidRPr="00AE414B" w:rsidRDefault="00EB2746" w:rsidP="003F302E">
            <w:pPr>
              <w:rPr>
                <w:rFonts w:ascii="Arial" w:hAnsi="Arial" w:cs="Arial"/>
                <w:lang w:val="en-CA"/>
              </w:rPr>
            </w:pPr>
          </w:p>
          <w:p w:rsidR="00EB2746" w:rsidRPr="00AE414B" w:rsidRDefault="00EB2746" w:rsidP="003F302E">
            <w:pPr>
              <w:rPr>
                <w:rFonts w:ascii="Arial" w:hAnsi="Arial" w:cs="Arial"/>
                <w:lang w:val="en-CA"/>
              </w:rPr>
            </w:pPr>
            <w:r w:rsidRPr="00AE414B">
              <w:rPr>
                <w:rFonts w:ascii="Arial" w:hAnsi="Arial" w:cs="Arial"/>
                <w:b/>
                <w:lang w:val="en-CA"/>
              </w:rPr>
              <w:t>U/S</w:t>
            </w:r>
            <w:r w:rsidRPr="00AE414B">
              <w:rPr>
                <w:rFonts w:ascii="Arial" w:hAnsi="Arial" w:cs="Arial"/>
                <w:lang w:val="en-CA"/>
              </w:rPr>
              <w:t>: distended gallbladder, positive sonographic murphy’s sign, thickened gallbladder wall, pericholecystic fluid,</w:t>
            </w:r>
          </w:p>
          <w:p w:rsidR="00EB2746" w:rsidRPr="00AE414B" w:rsidRDefault="00EB2746" w:rsidP="003F302E">
            <w:pPr>
              <w:rPr>
                <w:rFonts w:ascii="Arial" w:hAnsi="Arial" w:cs="Arial"/>
                <w:lang w:val="en-CA"/>
              </w:rPr>
            </w:pPr>
            <w:r w:rsidRPr="00AE414B">
              <w:rPr>
                <w:rFonts w:ascii="Arial" w:hAnsi="Arial" w:cs="Arial"/>
                <w:lang w:val="en-CA"/>
              </w:rPr>
              <w:lastRenderedPageBreak/>
              <w:t>No intrahepatic or extrahepatic duct dilataion.</w:t>
            </w:r>
          </w:p>
          <w:p w:rsidR="00EB2746" w:rsidRPr="00AE414B" w:rsidRDefault="00EB2746" w:rsidP="003F302E">
            <w:pPr>
              <w:rPr>
                <w:rFonts w:ascii="Arial" w:hAnsi="Arial" w:cs="Arial"/>
                <w:lang w:val="en-CA"/>
              </w:rPr>
            </w:pPr>
          </w:p>
          <w:p w:rsidR="00EB2746" w:rsidRPr="00AE414B" w:rsidRDefault="00EB2746" w:rsidP="003F302E">
            <w:pPr>
              <w:rPr>
                <w:rFonts w:ascii="Arial" w:hAnsi="Arial" w:cs="Arial"/>
                <w:lang w:val="en-CA"/>
              </w:rPr>
            </w:pPr>
            <w:r w:rsidRPr="00AE414B">
              <w:rPr>
                <w:rFonts w:ascii="Arial" w:hAnsi="Arial" w:cs="Arial"/>
                <w:b/>
                <w:lang w:val="en-CA"/>
              </w:rPr>
              <w:t>IMPRESSION</w:t>
            </w:r>
            <w:r w:rsidRPr="00AE414B">
              <w:rPr>
                <w:rFonts w:ascii="Arial" w:hAnsi="Arial" w:cs="Arial"/>
                <w:lang w:val="en-CA"/>
              </w:rPr>
              <w:t>: Cholecystitis. Ddx: biliary colic (unlikely given ultrasound findings) and choledocholithasis (normal bilirubin and no duct diltation)</w:t>
            </w:r>
          </w:p>
          <w:p w:rsidR="00EB2746" w:rsidRPr="00AE414B" w:rsidRDefault="00EB2746" w:rsidP="003F302E">
            <w:pPr>
              <w:rPr>
                <w:rFonts w:ascii="Arial" w:hAnsi="Arial" w:cs="Arial"/>
                <w:lang w:val="en-CA"/>
              </w:rPr>
            </w:pPr>
          </w:p>
          <w:p w:rsidR="00EB2746" w:rsidRPr="00AE414B" w:rsidRDefault="00EB2746" w:rsidP="003F302E">
            <w:pPr>
              <w:rPr>
                <w:rFonts w:ascii="Arial" w:hAnsi="Arial" w:cs="Arial"/>
                <w:lang w:val="en-CA"/>
              </w:rPr>
            </w:pPr>
            <w:r w:rsidRPr="00AE414B">
              <w:rPr>
                <w:rFonts w:ascii="Arial" w:hAnsi="Arial" w:cs="Arial"/>
                <w:b/>
                <w:lang w:val="en-CA"/>
              </w:rPr>
              <w:t>PLAN</w:t>
            </w:r>
            <w:r w:rsidRPr="00AE414B">
              <w:rPr>
                <w:rFonts w:ascii="Arial" w:hAnsi="Arial" w:cs="Arial"/>
                <w:lang w:val="en-CA"/>
              </w:rPr>
              <w:t xml:space="preserve">: </w:t>
            </w:r>
          </w:p>
          <w:p w:rsidR="00EB2746" w:rsidRPr="00AE414B" w:rsidRDefault="00EB2746" w:rsidP="003F302E">
            <w:pPr>
              <w:rPr>
                <w:rFonts w:ascii="Arial" w:hAnsi="Arial" w:cs="Arial"/>
                <w:lang w:val="en-CA"/>
              </w:rPr>
            </w:pPr>
            <w:r w:rsidRPr="00AE414B">
              <w:rPr>
                <w:rFonts w:ascii="Arial" w:hAnsi="Arial" w:cs="Arial"/>
                <w:lang w:val="en-CA"/>
              </w:rPr>
              <w:t>1) Admit to</w:t>
            </w:r>
            <w:r>
              <w:rPr>
                <w:rFonts w:ascii="Arial" w:hAnsi="Arial" w:cs="Arial"/>
                <w:lang w:val="en-CA"/>
              </w:rPr>
              <w:t xml:space="preserve"> General Surgery – Dr. Jalink</w:t>
            </w:r>
            <w:r w:rsidRPr="00AE414B">
              <w:rPr>
                <w:rFonts w:ascii="Arial" w:hAnsi="Arial" w:cs="Arial"/>
                <w:lang w:val="en-CA"/>
              </w:rPr>
              <w:t>.</w:t>
            </w:r>
          </w:p>
          <w:p w:rsidR="00EB2746" w:rsidRPr="00AE414B" w:rsidRDefault="00EB2746" w:rsidP="003F302E">
            <w:pPr>
              <w:rPr>
                <w:rFonts w:ascii="Arial" w:hAnsi="Arial" w:cs="Arial"/>
                <w:lang w:val="en-CA"/>
              </w:rPr>
            </w:pPr>
            <w:r w:rsidRPr="00AE414B">
              <w:rPr>
                <w:rFonts w:ascii="Arial" w:hAnsi="Arial" w:cs="Arial"/>
                <w:lang w:val="en-CA"/>
              </w:rPr>
              <w:t>2) NPO, IV fluids</w:t>
            </w:r>
          </w:p>
          <w:p w:rsidR="00EB2746" w:rsidRPr="00AE414B" w:rsidRDefault="00EB2746" w:rsidP="003F302E">
            <w:pPr>
              <w:rPr>
                <w:rFonts w:ascii="Arial" w:hAnsi="Arial" w:cs="Arial"/>
                <w:lang w:val="en-CA"/>
              </w:rPr>
            </w:pPr>
            <w:r w:rsidRPr="00AE414B">
              <w:rPr>
                <w:rFonts w:ascii="Arial" w:hAnsi="Arial" w:cs="Arial"/>
                <w:lang w:val="en-CA"/>
              </w:rPr>
              <w:t>3) Book for Lap</w:t>
            </w:r>
            <w:r>
              <w:rPr>
                <w:rFonts w:ascii="Arial" w:hAnsi="Arial" w:cs="Arial"/>
                <w:lang w:val="en-CA"/>
              </w:rPr>
              <w:t>aroscopic</w:t>
            </w:r>
            <w:r w:rsidRPr="00AE414B">
              <w:rPr>
                <w:rFonts w:ascii="Arial" w:hAnsi="Arial" w:cs="Arial"/>
                <w:lang w:val="en-CA"/>
              </w:rPr>
              <w:t xml:space="preserve"> Chole</w:t>
            </w:r>
            <w:r>
              <w:rPr>
                <w:rFonts w:ascii="Arial" w:hAnsi="Arial" w:cs="Arial"/>
                <w:lang w:val="en-CA"/>
              </w:rPr>
              <w:t>cystectomy</w:t>
            </w:r>
          </w:p>
          <w:p w:rsidR="00EB2746" w:rsidRPr="00AE414B" w:rsidRDefault="00EB2746" w:rsidP="003F302E">
            <w:pPr>
              <w:rPr>
                <w:rFonts w:ascii="Arial" w:hAnsi="Arial" w:cs="Arial"/>
                <w:lang w:val="en-CA"/>
              </w:rPr>
            </w:pPr>
            <w:r w:rsidRPr="00AE414B">
              <w:rPr>
                <w:rFonts w:ascii="Arial" w:hAnsi="Arial" w:cs="Arial"/>
                <w:lang w:val="en-CA"/>
              </w:rPr>
              <w:t>4) Will discuss with senior resident and attending</w:t>
            </w:r>
          </w:p>
          <w:p w:rsidR="00EB2746" w:rsidRPr="00AE414B" w:rsidRDefault="00EB2746" w:rsidP="003F302E">
            <w:pPr>
              <w:jc w:val="right"/>
              <w:rPr>
                <w:rFonts w:ascii="Arial" w:hAnsi="Arial" w:cs="Arial"/>
                <w:lang w:val="en-CA"/>
              </w:rPr>
            </w:pPr>
            <w:r w:rsidRPr="00AE414B">
              <w:rPr>
                <w:rFonts w:ascii="Arial" w:hAnsi="Arial" w:cs="Arial"/>
                <w:lang w:val="en-CA"/>
              </w:rPr>
              <w:t xml:space="preserve">John Dorian, </w:t>
            </w:r>
            <w:r>
              <w:rPr>
                <w:rFonts w:ascii="Arial" w:hAnsi="Arial" w:cs="Arial"/>
                <w:lang w:val="en-CA"/>
              </w:rPr>
              <w:t>R1,</w:t>
            </w:r>
            <w:r w:rsidRPr="00AE414B">
              <w:rPr>
                <w:rFonts w:ascii="Arial" w:hAnsi="Arial" w:cs="Arial"/>
                <w:lang w:val="en-CA"/>
              </w:rPr>
              <w:t xml:space="preserve"> July 1, 2015 0800 hrs</w:t>
            </w:r>
          </w:p>
        </w:tc>
      </w:tr>
    </w:tbl>
    <w:p w:rsidR="00EB2746" w:rsidRDefault="00EB2746" w:rsidP="00EB2746">
      <w:pPr>
        <w:spacing w:after="0" w:line="240" w:lineRule="auto"/>
        <w:rPr>
          <w:rFonts w:ascii="Arial" w:eastAsia="Times New Roman" w:hAnsi="Arial" w:cs="Arial"/>
          <w:b/>
          <w:color w:val="000000"/>
          <w:u w:val="single"/>
        </w:rPr>
      </w:pPr>
    </w:p>
    <w:p w:rsidR="00EB2746" w:rsidRDefault="00EB2746" w:rsidP="00EB2746">
      <w:pPr>
        <w:rPr>
          <w:rFonts w:ascii="Arial" w:eastAsia="Times New Roman" w:hAnsi="Arial" w:cs="Arial"/>
          <w:b/>
          <w:color w:val="000000"/>
          <w:u w:val="single"/>
        </w:rPr>
      </w:pPr>
      <w:r>
        <w:rPr>
          <w:rFonts w:ascii="Arial" w:eastAsia="Times New Roman" w:hAnsi="Arial" w:cs="Arial"/>
          <w:b/>
          <w:color w:val="000000"/>
          <w:u w:val="single"/>
        </w:rPr>
        <w:br w:type="page"/>
      </w:r>
    </w:p>
    <w:p w:rsidR="00EB2746" w:rsidRPr="00112DAD" w:rsidRDefault="00EB2746" w:rsidP="00EB2746">
      <w:pPr>
        <w:spacing w:after="0" w:line="240" w:lineRule="auto"/>
        <w:rPr>
          <w:rFonts w:ascii="Arial" w:eastAsia="Times New Roman" w:hAnsi="Arial" w:cs="Arial"/>
          <w:b/>
          <w:color w:val="000000"/>
          <w:u w:val="single"/>
        </w:rPr>
      </w:pPr>
      <w:r w:rsidRPr="00112DAD">
        <w:rPr>
          <w:rFonts w:ascii="Arial" w:eastAsia="Times New Roman" w:hAnsi="Arial" w:cs="Arial"/>
          <w:b/>
          <w:color w:val="000000"/>
          <w:u w:val="single"/>
        </w:rPr>
        <w:lastRenderedPageBreak/>
        <w:t>Common Medication Orders</w:t>
      </w:r>
    </w:p>
    <w:p w:rsidR="00EB2746" w:rsidRPr="00AE414B" w:rsidRDefault="00EB2746" w:rsidP="00EB2746">
      <w:pPr>
        <w:spacing w:after="0" w:line="240" w:lineRule="auto"/>
        <w:rPr>
          <w:rFonts w:ascii="Arial" w:eastAsia="Times New Roman" w:hAnsi="Arial" w:cs="Arial"/>
          <w:color w:val="000000"/>
        </w:rPr>
      </w:pPr>
    </w:p>
    <w:tbl>
      <w:tblPr>
        <w:tblStyle w:val="ListTable1Light-Accent11"/>
        <w:tblW w:w="0" w:type="auto"/>
        <w:jc w:val="center"/>
        <w:tblLook w:val="04A0" w:firstRow="1" w:lastRow="0" w:firstColumn="1" w:lastColumn="0" w:noHBand="0" w:noVBand="1"/>
      </w:tblPr>
      <w:tblGrid>
        <w:gridCol w:w="250"/>
        <w:gridCol w:w="4868"/>
        <w:gridCol w:w="5394"/>
      </w:tblGrid>
      <w:tr w:rsidR="00EB2746" w:rsidRPr="00AE414B" w:rsidTr="003F302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54" w:type="dxa"/>
            <w:gridSpan w:val="2"/>
          </w:tcPr>
          <w:p w:rsidR="00EB2746" w:rsidRPr="00AE414B" w:rsidRDefault="00EB2746" w:rsidP="003F302E">
            <w:pPr>
              <w:rPr>
                <w:rFonts w:ascii="Arial" w:hAnsi="Arial" w:cs="Arial"/>
                <w:u w:val="single"/>
              </w:rPr>
            </w:pPr>
            <w:r w:rsidRPr="00AE414B">
              <w:rPr>
                <w:rFonts w:ascii="Arial" w:hAnsi="Arial" w:cs="Arial"/>
                <w:u w:val="single"/>
              </w:rPr>
              <w:t>Pain</w:t>
            </w:r>
          </w:p>
        </w:tc>
        <w:tc>
          <w:tcPr>
            <w:tcW w:w="0" w:type="dxa"/>
          </w:tcPr>
          <w:p w:rsidR="00EB2746" w:rsidRPr="00AE414B" w:rsidRDefault="00EB2746" w:rsidP="003F302E">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EB2746" w:rsidRPr="00AE414B" w:rsidTr="003F30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99" w:type="dxa"/>
            <w:gridSpan w:val="3"/>
          </w:tcPr>
          <w:p w:rsidR="00EB2746" w:rsidRPr="00AE414B" w:rsidRDefault="00EB2746" w:rsidP="003F302E">
            <w:pPr>
              <w:rPr>
                <w:rFonts w:ascii="Arial" w:hAnsi="Arial" w:cs="Arial"/>
              </w:rPr>
            </w:pPr>
            <w:r w:rsidRPr="00AE414B">
              <w:rPr>
                <w:rFonts w:ascii="Arial" w:hAnsi="Arial" w:cs="Arial"/>
                <w:b w:val="0"/>
              </w:rPr>
              <w:t>Tylenol 650 mg PO q4hr PRN (max 4gr/day)</w:t>
            </w:r>
          </w:p>
        </w:tc>
      </w:tr>
      <w:tr w:rsidR="00EB2746" w:rsidRPr="00AE414B" w:rsidTr="003F302E">
        <w:trPr>
          <w:jc w:val="center"/>
        </w:trPr>
        <w:tc>
          <w:tcPr>
            <w:cnfStyle w:val="001000000000" w:firstRow="0" w:lastRow="0" w:firstColumn="1" w:lastColumn="0" w:oddVBand="0" w:evenVBand="0" w:oddHBand="0" w:evenHBand="0" w:firstRowFirstColumn="0" w:firstRowLastColumn="0" w:lastRowFirstColumn="0" w:lastRowLastColumn="0"/>
            <w:tcW w:w="10599" w:type="dxa"/>
            <w:gridSpan w:val="3"/>
          </w:tcPr>
          <w:p w:rsidR="00EB2746" w:rsidRPr="00AE414B" w:rsidRDefault="00EB2746" w:rsidP="003F302E">
            <w:pPr>
              <w:rPr>
                <w:rFonts w:ascii="Arial" w:eastAsia="Times New Roman" w:hAnsi="Arial" w:cs="Arial"/>
                <w:b w:val="0"/>
              </w:rPr>
            </w:pPr>
            <w:r w:rsidRPr="00AE414B">
              <w:rPr>
                <w:rFonts w:ascii="Arial" w:eastAsia="Times New Roman" w:hAnsi="Arial" w:cs="Arial"/>
                <w:b w:val="0"/>
                <w:color w:val="000000"/>
              </w:rPr>
              <w:t>Morphine 5-10 mg PO q4hr PRN</w:t>
            </w:r>
          </w:p>
          <w:p w:rsidR="00EB2746" w:rsidRPr="00AE414B" w:rsidRDefault="00EB2746" w:rsidP="003F302E">
            <w:pPr>
              <w:rPr>
                <w:rFonts w:ascii="Arial" w:eastAsia="Times New Roman" w:hAnsi="Arial" w:cs="Arial"/>
                <w:b w:val="0"/>
              </w:rPr>
            </w:pPr>
            <w:r w:rsidRPr="00AE414B">
              <w:rPr>
                <w:rFonts w:ascii="Arial" w:eastAsia="Times New Roman" w:hAnsi="Arial" w:cs="Arial"/>
                <w:b w:val="0"/>
                <w:color w:val="000000"/>
              </w:rPr>
              <w:t>Morphine 2.5-5 mg SC q2hr PRN (BT)</w:t>
            </w:r>
          </w:p>
          <w:p w:rsidR="00EB2746" w:rsidRPr="00AE414B" w:rsidRDefault="00EB2746" w:rsidP="003F302E">
            <w:pPr>
              <w:rPr>
                <w:rFonts w:ascii="Arial" w:eastAsia="Times New Roman" w:hAnsi="Arial" w:cs="Arial"/>
              </w:rPr>
            </w:pPr>
            <w:r w:rsidRPr="00AE414B">
              <w:rPr>
                <w:rFonts w:ascii="Arial" w:eastAsia="Times New Roman" w:hAnsi="Arial" w:cs="Arial"/>
                <w:b w:val="0"/>
              </w:rPr>
              <w:t>Or</w:t>
            </w:r>
          </w:p>
        </w:tc>
      </w:tr>
      <w:tr w:rsidR="00EB2746" w:rsidRPr="00AE414B" w:rsidTr="003F30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99" w:type="dxa"/>
            <w:gridSpan w:val="3"/>
          </w:tcPr>
          <w:p w:rsidR="00EB2746" w:rsidRPr="00AE414B" w:rsidRDefault="00EB2746" w:rsidP="003F302E">
            <w:pPr>
              <w:rPr>
                <w:rFonts w:ascii="Arial" w:eastAsia="Times New Roman" w:hAnsi="Arial" w:cs="Arial"/>
                <w:b w:val="0"/>
              </w:rPr>
            </w:pPr>
            <w:r w:rsidRPr="00AE414B">
              <w:rPr>
                <w:rFonts w:ascii="Arial" w:eastAsia="Times New Roman" w:hAnsi="Arial" w:cs="Arial"/>
                <w:b w:val="0"/>
                <w:color w:val="000000"/>
              </w:rPr>
              <w:t>Dilaudid 1-2 mg PO q4hr PRN</w:t>
            </w:r>
          </w:p>
          <w:p w:rsidR="00EB2746" w:rsidRPr="00AE414B" w:rsidRDefault="00EB2746" w:rsidP="003F302E">
            <w:pPr>
              <w:rPr>
                <w:rFonts w:ascii="Arial" w:hAnsi="Arial" w:cs="Arial"/>
              </w:rPr>
            </w:pPr>
            <w:r w:rsidRPr="00AE414B">
              <w:rPr>
                <w:rFonts w:ascii="Arial" w:eastAsia="Times New Roman" w:hAnsi="Arial" w:cs="Arial"/>
                <w:b w:val="0"/>
                <w:color w:val="000000"/>
              </w:rPr>
              <w:t>Dilaudid 0.5-1 mg SC q2hr PRN (BT)</w:t>
            </w:r>
          </w:p>
        </w:tc>
      </w:tr>
      <w:tr w:rsidR="00EB2746" w:rsidRPr="00AE414B" w:rsidTr="003F302E">
        <w:trPr>
          <w:gridAfter w:val="1"/>
          <w:wAfter w:w="5445" w:type="dxa"/>
          <w:jc w:val="center"/>
        </w:trPr>
        <w:tc>
          <w:tcPr>
            <w:cnfStyle w:val="001000000000" w:firstRow="0" w:lastRow="0" w:firstColumn="1" w:lastColumn="0" w:oddVBand="0" w:evenVBand="0" w:oddHBand="0" w:evenHBand="0" w:firstRowFirstColumn="0" w:firstRowLastColumn="0" w:lastRowFirstColumn="0" w:lastRowLastColumn="0"/>
            <w:tcW w:w="5154" w:type="dxa"/>
            <w:gridSpan w:val="2"/>
          </w:tcPr>
          <w:p w:rsidR="00EB2746" w:rsidRPr="00AE414B" w:rsidRDefault="00EB2746" w:rsidP="003F302E">
            <w:pPr>
              <w:rPr>
                <w:rFonts w:ascii="Arial" w:hAnsi="Arial" w:cs="Arial"/>
                <w:u w:val="single"/>
              </w:rPr>
            </w:pPr>
            <w:r w:rsidRPr="00AE414B">
              <w:rPr>
                <w:rFonts w:ascii="Arial" w:hAnsi="Arial" w:cs="Arial"/>
                <w:u w:val="single"/>
              </w:rPr>
              <w:t>Antibiotics</w:t>
            </w:r>
          </w:p>
        </w:tc>
      </w:tr>
      <w:tr w:rsidR="00EB2746" w:rsidRPr="00AE414B" w:rsidTr="003F30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99" w:type="dxa"/>
            <w:gridSpan w:val="3"/>
          </w:tcPr>
          <w:p w:rsidR="00EB2746" w:rsidRPr="00AE414B" w:rsidRDefault="00EB2746" w:rsidP="003F302E">
            <w:pPr>
              <w:rPr>
                <w:rFonts w:ascii="Arial" w:hAnsi="Arial" w:cs="Arial"/>
              </w:rPr>
            </w:pPr>
            <w:r w:rsidRPr="00AE414B">
              <w:rPr>
                <w:rFonts w:ascii="Arial" w:hAnsi="Arial" w:cs="Arial"/>
                <w:b w:val="0"/>
              </w:rPr>
              <w:t>Ceftriaxone 1gr IV q24hr</w:t>
            </w:r>
          </w:p>
        </w:tc>
      </w:tr>
      <w:tr w:rsidR="00EB2746" w:rsidRPr="00BA24FC" w:rsidTr="003F302E">
        <w:trPr>
          <w:jc w:val="center"/>
        </w:trPr>
        <w:tc>
          <w:tcPr>
            <w:cnfStyle w:val="001000000000" w:firstRow="0" w:lastRow="0" w:firstColumn="1" w:lastColumn="0" w:oddVBand="0" w:evenVBand="0" w:oddHBand="0" w:evenHBand="0" w:firstRowFirstColumn="0" w:firstRowLastColumn="0" w:lastRowFirstColumn="0" w:lastRowLastColumn="0"/>
            <w:tcW w:w="10599" w:type="dxa"/>
            <w:gridSpan w:val="3"/>
          </w:tcPr>
          <w:p w:rsidR="00EB2746" w:rsidRPr="00AE414B" w:rsidRDefault="00EB2746" w:rsidP="003F302E">
            <w:pPr>
              <w:rPr>
                <w:rFonts w:ascii="Arial" w:eastAsia="Times New Roman" w:hAnsi="Arial" w:cs="Arial"/>
                <w:b w:val="0"/>
                <w:lang w:val="fr-CA"/>
              </w:rPr>
            </w:pPr>
            <w:r w:rsidRPr="00AE414B">
              <w:rPr>
                <w:rFonts w:ascii="Arial" w:eastAsia="Times New Roman" w:hAnsi="Arial" w:cs="Arial"/>
                <w:b w:val="0"/>
                <w:color w:val="000000"/>
                <w:lang w:val="fr-CA"/>
              </w:rPr>
              <w:t>Flagyl 500mg PO/IV q12hr</w:t>
            </w:r>
          </w:p>
        </w:tc>
      </w:tr>
      <w:tr w:rsidR="00EB2746" w:rsidRPr="00AE414B" w:rsidTr="003F302E">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10599" w:type="dxa"/>
            <w:gridSpan w:val="3"/>
          </w:tcPr>
          <w:p w:rsidR="00EB2746" w:rsidRPr="00AE414B" w:rsidRDefault="00EB2746" w:rsidP="003F302E">
            <w:pPr>
              <w:rPr>
                <w:rFonts w:ascii="Arial" w:eastAsia="Times New Roman" w:hAnsi="Arial" w:cs="Arial"/>
                <w:b w:val="0"/>
                <w:color w:val="000000"/>
              </w:rPr>
            </w:pPr>
            <w:r w:rsidRPr="00AE414B">
              <w:rPr>
                <w:rFonts w:ascii="Arial" w:eastAsia="Times New Roman" w:hAnsi="Arial" w:cs="Arial"/>
                <w:b w:val="0"/>
                <w:color w:val="000000"/>
              </w:rPr>
              <w:t>Ciprofloxacin 500 mg PO/IV q12hr</w:t>
            </w:r>
          </w:p>
        </w:tc>
      </w:tr>
      <w:tr w:rsidR="00EB2746" w:rsidRPr="00AE414B" w:rsidTr="003F302E">
        <w:trPr>
          <w:jc w:val="center"/>
        </w:trPr>
        <w:tc>
          <w:tcPr>
            <w:cnfStyle w:val="001000000000" w:firstRow="0" w:lastRow="0" w:firstColumn="1" w:lastColumn="0" w:oddVBand="0" w:evenVBand="0" w:oddHBand="0" w:evenHBand="0" w:firstRowFirstColumn="0" w:firstRowLastColumn="0" w:lastRowFirstColumn="0" w:lastRowLastColumn="0"/>
            <w:tcW w:w="10599" w:type="dxa"/>
            <w:gridSpan w:val="3"/>
          </w:tcPr>
          <w:p w:rsidR="00EB2746" w:rsidRPr="00AE414B" w:rsidRDefault="00EB2746" w:rsidP="003F302E">
            <w:pPr>
              <w:rPr>
                <w:rFonts w:ascii="Arial" w:eastAsia="Times New Roman" w:hAnsi="Arial" w:cs="Arial"/>
                <w:b w:val="0"/>
                <w:color w:val="000000"/>
              </w:rPr>
            </w:pPr>
            <w:r w:rsidRPr="00AE414B">
              <w:rPr>
                <w:rFonts w:ascii="Arial" w:eastAsia="Times New Roman" w:hAnsi="Arial" w:cs="Arial"/>
                <w:b w:val="0"/>
                <w:color w:val="000000"/>
              </w:rPr>
              <w:t>Pip Tazo 3.375g IV q6hr</w:t>
            </w:r>
          </w:p>
        </w:tc>
      </w:tr>
      <w:tr w:rsidR="00EB2746" w:rsidRPr="00AE414B" w:rsidTr="003F302E">
        <w:trPr>
          <w:gridAfter w:val="1"/>
          <w:cnfStyle w:val="000000100000" w:firstRow="0" w:lastRow="0" w:firstColumn="0" w:lastColumn="0" w:oddVBand="0" w:evenVBand="0" w:oddHBand="1" w:evenHBand="0" w:firstRowFirstColumn="0" w:firstRowLastColumn="0" w:lastRowFirstColumn="0" w:lastRowLastColumn="0"/>
          <w:wAfter w:w="5445" w:type="dxa"/>
          <w:jc w:val="center"/>
        </w:trPr>
        <w:tc>
          <w:tcPr>
            <w:cnfStyle w:val="001000000000" w:firstRow="0" w:lastRow="0" w:firstColumn="1" w:lastColumn="0" w:oddVBand="0" w:evenVBand="0" w:oddHBand="0" w:evenHBand="0" w:firstRowFirstColumn="0" w:firstRowLastColumn="0" w:lastRowFirstColumn="0" w:lastRowLastColumn="0"/>
            <w:tcW w:w="5154" w:type="dxa"/>
            <w:gridSpan w:val="2"/>
          </w:tcPr>
          <w:p w:rsidR="00EB2746" w:rsidRPr="00AE414B" w:rsidRDefault="00EB2746" w:rsidP="003F302E">
            <w:pPr>
              <w:rPr>
                <w:rFonts w:ascii="Arial" w:hAnsi="Arial" w:cs="Arial"/>
                <w:u w:val="single"/>
              </w:rPr>
            </w:pPr>
            <w:r w:rsidRPr="00AE414B">
              <w:rPr>
                <w:rFonts w:ascii="Arial" w:hAnsi="Arial" w:cs="Arial"/>
                <w:u w:val="single"/>
              </w:rPr>
              <w:t>Antiemetics</w:t>
            </w:r>
          </w:p>
        </w:tc>
      </w:tr>
      <w:tr w:rsidR="00EB2746" w:rsidRPr="00AE414B" w:rsidTr="003F302E">
        <w:trPr>
          <w:jc w:val="center"/>
        </w:trPr>
        <w:tc>
          <w:tcPr>
            <w:cnfStyle w:val="001000000000" w:firstRow="0" w:lastRow="0" w:firstColumn="1" w:lastColumn="0" w:oddVBand="0" w:evenVBand="0" w:oddHBand="0" w:evenHBand="0" w:firstRowFirstColumn="0" w:firstRowLastColumn="0" w:lastRowFirstColumn="0" w:lastRowLastColumn="0"/>
            <w:tcW w:w="10599" w:type="dxa"/>
            <w:gridSpan w:val="3"/>
          </w:tcPr>
          <w:p w:rsidR="00EB2746" w:rsidRPr="00AE414B" w:rsidRDefault="00EB2746" w:rsidP="003F302E">
            <w:pPr>
              <w:rPr>
                <w:rFonts w:ascii="Arial" w:eastAsia="Times New Roman" w:hAnsi="Arial" w:cs="Arial"/>
                <w:b w:val="0"/>
              </w:rPr>
            </w:pPr>
            <w:r w:rsidRPr="00AE414B">
              <w:rPr>
                <w:rFonts w:ascii="Arial" w:eastAsia="Times New Roman" w:hAnsi="Arial" w:cs="Arial"/>
                <w:b w:val="0"/>
                <w:color w:val="000000"/>
              </w:rPr>
              <w:t>Gravol 25-50 mg PO/IV q6hr PRN</w:t>
            </w:r>
          </w:p>
        </w:tc>
      </w:tr>
      <w:tr w:rsidR="00EB2746" w:rsidRPr="00AE414B" w:rsidTr="003F30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99" w:type="dxa"/>
            <w:gridSpan w:val="3"/>
          </w:tcPr>
          <w:p w:rsidR="00EB2746" w:rsidRPr="00AE414B" w:rsidRDefault="00EB2746" w:rsidP="003F302E">
            <w:pPr>
              <w:rPr>
                <w:rFonts w:ascii="Arial" w:eastAsia="Times New Roman" w:hAnsi="Arial" w:cs="Arial"/>
                <w:b w:val="0"/>
              </w:rPr>
            </w:pPr>
            <w:r w:rsidRPr="00AE414B">
              <w:rPr>
                <w:rFonts w:ascii="Arial" w:eastAsia="Times New Roman" w:hAnsi="Arial" w:cs="Arial"/>
                <w:b w:val="0"/>
                <w:color w:val="000000"/>
              </w:rPr>
              <w:t>Ondansetron 4-8 mg PO/IV q8hr PRN</w:t>
            </w:r>
          </w:p>
        </w:tc>
      </w:tr>
      <w:tr w:rsidR="00EB2746" w:rsidRPr="00AE414B" w:rsidTr="003F302E">
        <w:trPr>
          <w:jc w:val="center"/>
        </w:trPr>
        <w:tc>
          <w:tcPr>
            <w:cnfStyle w:val="001000000000" w:firstRow="0" w:lastRow="0" w:firstColumn="1" w:lastColumn="0" w:oddVBand="0" w:evenVBand="0" w:oddHBand="0" w:evenHBand="0" w:firstRowFirstColumn="0" w:firstRowLastColumn="0" w:lastRowFirstColumn="0" w:lastRowLastColumn="0"/>
            <w:tcW w:w="10599" w:type="dxa"/>
            <w:gridSpan w:val="3"/>
          </w:tcPr>
          <w:p w:rsidR="00EB2746" w:rsidRPr="00AE414B" w:rsidRDefault="00EB2746" w:rsidP="003F302E">
            <w:pPr>
              <w:rPr>
                <w:rFonts w:ascii="Arial" w:eastAsia="Times New Roman" w:hAnsi="Arial" w:cs="Arial"/>
                <w:b w:val="0"/>
                <w:color w:val="000000"/>
              </w:rPr>
            </w:pPr>
            <w:r w:rsidRPr="00AE414B">
              <w:rPr>
                <w:rFonts w:ascii="Arial" w:eastAsia="Times New Roman" w:hAnsi="Arial" w:cs="Arial"/>
                <w:b w:val="0"/>
                <w:color w:val="000000"/>
              </w:rPr>
              <w:t>Stemetil 5-10 mg PO/IV q8hr PRN</w:t>
            </w:r>
          </w:p>
        </w:tc>
      </w:tr>
      <w:tr w:rsidR="00EB2746" w:rsidRPr="00AE414B" w:rsidTr="003F302E">
        <w:tblPrEx>
          <w:jc w:val="left"/>
        </w:tblPrEx>
        <w:trPr>
          <w:gridBefore w:val="1"/>
          <w:cnfStyle w:val="000000100000" w:firstRow="0" w:lastRow="0" w:firstColumn="0" w:lastColumn="0" w:oddVBand="0" w:evenVBand="0" w:oddHBand="1" w:evenHBand="0" w:firstRowFirstColumn="0" w:firstRowLastColumn="0" w:lastRowFirstColumn="0" w:lastRowLastColumn="0"/>
          <w:wBefore w:w="251" w:type="dxa"/>
        </w:trPr>
        <w:tc>
          <w:tcPr>
            <w:cnfStyle w:val="001000000000" w:firstRow="0" w:lastRow="0" w:firstColumn="1" w:lastColumn="0" w:oddVBand="0" w:evenVBand="0" w:oddHBand="0" w:evenHBand="0" w:firstRowFirstColumn="0" w:firstRowLastColumn="0" w:lastRowFirstColumn="0" w:lastRowLastColumn="0"/>
            <w:tcW w:w="0" w:type="dxa"/>
            <w:gridSpan w:val="2"/>
          </w:tcPr>
          <w:p w:rsidR="00EB2746" w:rsidRPr="00AE414B" w:rsidRDefault="00EB2746" w:rsidP="003F302E">
            <w:pPr>
              <w:rPr>
                <w:rFonts w:ascii="Arial" w:hAnsi="Arial" w:cs="Arial"/>
                <w:u w:val="single"/>
              </w:rPr>
            </w:pPr>
            <w:r w:rsidRPr="00AE414B">
              <w:rPr>
                <w:rFonts w:ascii="Arial" w:hAnsi="Arial" w:cs="Arial"/>
                <w:u w:val="single"/>
              </w:rPr>
              <w:t>Stool Softeners</w:t>
            </w:r>
          </w:p>
        </w:tc>
      </w:tr>
      <w:tr w:rsidR="00EB2746" w:rsidRPr="00AE414B" w:rsidTr="003F302E">
        <w:tblPrEx>
          <w:jc w:val="left"/>
        </w:tblPrEx>
        <w:trPr>
          <w:gridBefore w:val="1"/>
          <w:wBefore w:w="251" w:type="dxa"/>
        </w:trPr>
        <w:tc>
          <w:tcPr>
            <w:cnfStyle w:val="001000000000" w:firstRow="0" w:lastRow="0" w:firstColumn="1" w:lastColumn="0" w:oddVBand="0" w:evenVBand="0" w:oddHBand="0" w:evenHBand="0" w:firstRowFirstColumn="0" w:firstRowLastColumn="0" w:lastRowFirstColumn="0" w:lastRowLastColumn="0"/>
            <w:tcW w:w="0" w:type="dxa"/>
            <w:gridSpan w:val="2"/>
          </w:tcPr>
          <w:p w:rsidR="00EB2746" w:rsidRPr="00AE414B" w:rsidRDefault="00EB2746" w:rsidP="003F302E">
            <w:pPr>
              <w:rPr>
                <w:rFonts w:ascii="Arial" w:eastAsia="Times New Roman" w:hAnsi="Arial" w:cs="Arial"/>
                <w:b w:val="0"/>
              </w:rPr>
            </w:pPr>
          </w:p>
        </w:tc>
      </w:tr>
      <w:tr w:rsidR="00EB2746" w:rsidRPr="00AE414B" w:rsidTr="003F302E">
        <w:tblPrEx>
          <w:jc w:val="left"/>
        </w:tblPrEx>
        <w:trPr>
          <w:gridBefore w:val="1"/>
          <w:cnfStyle w:val="000000100000" w:firstRow="0" w:lastRow="0" w:firstColumn="0" w:lastColumn="0" w:oddVBand="0" w:evenVBand="0" w:oddHBand="1" w:evenHBand="0" w:firstRowFirstColumn="0" w:firstRowLastColumn="0" w:lastRowFirstColumn="0" w:lastRowLastColumn="0"/>
          <w:wBefore w:w="251" w:type="dxa"/>
        </w:trPr>
        <w:tc>
          <w:tcPr>
            <w:cnfStyle w:val="001000000000" w:firstRow="0" w:lastRow="0" w:firstColumn="1" w:lastColumn="0" w:oddVBand="0" w:evenVBand="0" w:oddHBand="0" w:evenHBand="0" w:firstRowFirstColumn="0" w:firstRowLastColumn="0" w:lastRowFirstColumn="0" w:lastRowLastColumn="0"/>
            <w:tcW w:w="0" w:type="dxa"/>
            <w:gridSpan w:val="2"/>
          </w:tcPr>
          <w:p w:rsidR="00EB2746" w:rsidRPr="00AE414B" w:rsidRDefault="00EB2746" w:rsidP="003F302E">
            <w:pPr>
              <w:rPr>
                <w:rFonts w:ascii="Arial" w:eastAsia="Times New Roman" w:hAnsi="Arial" w:cs="Arial"/>
                <w:b w:val="0"/>
              </w:rPr>
            </w:pPr>
            <w:r w:rsidRPr="00AE414B">
              <w:rPr>
                <w:rFonts w:ascii="Arial" w:eastAsia="Times New Roman" w:hAnsi="Arial" w:cs="Arial"/>
                <w:b w:val="0"/>
                <w:color w:val="000000"/>
              </w:rPr>
              <w:t>Senokot 17.2mg PO qHS PRN (stimulant, do not give if small bowel obstruction)</w:t>
            </w:r>
          </w:p>
        </w:tc>
      </w:tr>
      <w:tr w:rsidR="00EB2746" w:rsidRPr="00AE414B" w:rsidTr="003F302E">
        <w:tblPrEx>
          <w:jc w:val="left"/>
        </w:tblPrEx>
        <w:trPr>
          <w:gridBefore w:val="1"/>
          <w:wBefore w:w="251" w:type="dxa"/>
        </w:trPr>
        <w:tc>
          <w:tcPr>
            <w:cnfStyle w:val="001000000000" w:firstRow="0" w:lastRow="0" w:firstColumn="1" w:lastColumn="0" w:oddVBand="0" w:evenVBand="0" w:oddHBand="0" w:evenHBand="0" w:firstRowFirstColumn="0" w:firstRowLastColumn="0" w:lastRowFirstColumn="0" w:lastRowLastColumn="0"/>
            <w:tcW w:w="0" w:type="dxa"/>
            <w:gridSpan w:val="2"/>
          </w:tcPr>
          <w:p w:rsidR="00EB2746" w:rsidRPr="00AE414B" w:rsidRDefault="00EB2746" w:rsidP="003F302E">
            <w:pPr>
              <w:rPr>
                <w:rFonts w:ascii="Arial" w:eastAsia="Times New Roman" w:hAnsi="Arial" w:cs="Arial"/>
                <w:b w:val="0"/>
                <w:color w:val="000000"/>
              </w:rPr>
            </w:pPr>
            <w:r w:rsidRPr="00AE414B">
              <w:rPr>
                <w:rFonts w:ascii="Arial" w:eastAsia="Times New Roman" w:hAnsi="Arial" w:cs="Arial"/>
                <w:b w:val="0"/>
                <w:color w:val="000000"/>
              </w:rPr>
              <w:t>Milk of Magnesia 15-30cc PO BID PRN</w:t>
            </w:r>
          </w:p>
        </w:tc>
      </w:tr>
      <w:tr w:rsidR="00EB2746" w:rsidRPr="00AE414B" w:rsidTr="003F302E">
        <w:tblPrEx>
          <w:jc w:val="left"/>
        </w:tblPrEx>
        <w:trPr>
          <w:gridBefore w:val="1"/>
          <w:cnfStyle w:val="000000100000" w:firstRow="0" w:lastRow="0" w:firstColumn="0" w:lastColumn="0" w:oddVBand="0" w:evenVBand="0" w:oddHBand="1" w:evenHBand="0" w:firstRowFirstColumn="0" w:firstRowLastColumn="0" w:lastRowFirstColumn="0" w:lastRowLastColumn="0"/>
          <w:wBefore w:w="251" w:type="dxa"/>
        </w:trPr>
        <w:tc>
          <w:tcPr>
            <w:cnfStyle w:val="001000000000" w:firstRow="0" w:lastRow="0" w:firstColumn="1" w:lastColumn="0" w:oddVBand="0" w:evenVBand="0" w:oddHBand="0" w:evenHBand="0" w:firstRowFirstColumn="0" w:firstRowLastColumn="0" w:lastRowFirstColumn="0" w:lastRowLastColumn="0"/>
            <w:tcW w:w="0" w:type="dxa"/>
            <w:gridSpan w:val="2"/>
          </w:tcPr>
          <w:p w:rsidR="00EB2746" w:rsidRPr="00AE414B" w:rsidRDefault="00EB2746" w:rsidP="003F302E">
            <w:pPr>
              <w:rPr>
                <w:rFonts w:ascii="Arial" w:eastAsia="Times New Roman" w:hAnsi="Arial" w:cs="Arial"/>
                <w:b w:val="0"/>
                <w:color w:val="000000"/>
              </w:rPr>
            </w:pPr>
            <w:r w:rsidRPr="00AE414B">
              <w:rPr>
                <w:rFonts w:ascii="Arial" w:eastAsia="Times New Roman" w:hAnsi="Arial" w:cs="Arial"/>
                <w:b w:val="0"/>
                <w:color w:val="000000"/>
              </w:rPr>
              <w:t>Lactulose15-30cc PO BID PRN</w:t>
            </w:r>
          </w:p>
        </w:tc>
      </w:tr>
      <w:tr w:rsidR="00EB2746" w:rsidRPr="00AE414B" w:rsidTr="003F302E">
        <w:tblPrEx>
          <w:jc w:val="left"/>
        </w:tblPrEx>
        <w:trPr>
          <w:gridBefore w:val="1"/>
          <w:wBefore w:w="251" w:type="dxa"/>
        </w:trPr>
        <w:tc>
          <w:tcPr>
            <w:cnfStyle w:val="001000000000" w:firstRow="0" w:lastRow="0" w:firstColumn="1" w:lastColumn="0" w:oddVBand="0" w:evenVBand="0" w:oddHBand="0" w:evenHBand="0" w:firstRowFirstColumn="0" w:firstRowLastColumn="0" w:lastRowFirstColumn="0" w:lastRowLastColumn="0"/>
            <w:tcW w:w="0" w:type="dxa"/>
            <w:gridSpan w:val="2"/>
          </w:tcPr>
          <w:p w:rsidR="00EB2746" w:rsidRPr="00AE414B" w:rsidRDefault="00EB2746" w:rsidP="003F302E">
            <w:pPr>
              <w:rPr>
                <w:rFonts w:ascii="Arial" w:eastAsia="Times New Roman" w:hAnsi="Arial" w:cs="Arial"/>
                <w:b w:val="0"/>
                <w:color w:val="000000"/>
              </w:rPr>
            </w:pPr>
            <w:r w:rsidRPr="00AE414B">
              <w:rPr>
                <w:rFonts w:ascii="Arial" w:hAnsi="Arial" w:cs="Arial"/>
                <w:b w:val="0"/>
              </w:rPr>
              <w:t>PEG3350 17g PO daily PRN</w:t>
            </w:r>
          </w:p>
        </w:tc>
      </w:tr>
      <w:tr w:rsidR="00EB2746" w:rsidRPr="00AE414B" w:rsidTr="003F302E">
        <w:tblPrEx>
          <w:jc w:val="left"/>
        </w:tblPrEx>
        <w:trPr>
          <w:gridBefore w:val="1"/>
          <w:cnfStyle w:val="000000100000" w:firstRow="0" w:lastRow="0" w:firstColumn="0" w:lastColumn="0" w:oddVBand="0" w:evenVBand="0" w:oddHBand="1" w:evenHBand="0" w:firstRowFirstColumn="0" w:firstRowLastColumn="0" w:lastRowFirstColumn="0" w:lastRowLastColumn="0"/>
          <w:wBefore w:w="251" w:type="dxa"/>
        </w:trPr>
        <w:tc>
          <w:tcPr>
            <w:cnfStyle w:val="001000000000" w:firstRow="0" w:lastRow="0" w:firstColumn="1" w:lastColumn="0" w:oddVBand="0" w:evenVBand="0" w:oddHBand="0" w:evenHBand="0" w:firstRowFirstColumn="0" w:firstRowLastColumn="0" w:lastRowFirstColumn="0" w:lastRowLastColumn="0"/>
            <w:tcW w:w="0" w:type="dxa"/>
            <w:gridSpan w:val="2"/>
          </w:tcPr>
          <w:p w:rsidR="00EB2746" w:rsidRPr="00AE414B" w:rsidRDefault="00EB2746" w:rsidP="003F302E">
            <w:pPr>
              <w:rPr>
                <w:rFonts w:ascii="Arial" w:eastAsia="Times New Roman" w:hAnsi="Arial" w:cs="Arial"/>
                <w:b w:val="0"/>
                <w:color w:val="000000"/>
              </w:rPr>
            </w:pPr>
            <w:r w:rsidRPr="00AE414B">
              <w:rPr>
                <w:rFonts w:ascii="Arial" w:eastAsia="Times New Roman" w:hAnsi="Arial" w:cs="Arial"/>
                <w:b w:val="0"/>
                <w:color w:val="000000"/>
              </w:rPr>
              <w:t>Glycerine suppository PR daily PRN</w:t>
            </w:r>
          </w:p>
        </w:tc>
      </w:tr>
      <w:tr w:rsidR="00EB2746" w:rsidRPr="00AE414B" w:rsidTr="003F302E">
        <w:tblPrEx>
          <w:jc w:val="left"/>
        </w:tblPrEx>
        <w:trPr>
          <w:gridBefore w:val="1"/>
          <w:wBefore w:w="251" w:type="dxa"/>
        </w:trPr>
        <w:tc>
          <w:tcPr>
            <w:cnfStyle w:val="001000000000" w:firstRow="0" w:lastRow="0" w:firstColumn="1" w:lastColumn="0" w:oddVBand="0" w:evenVBand="0" w:oddHBand="0" w:evenHBand="0" w:firstRowFirstColumn="0" w:firstRowLastColumn="0" w:lastRowFirstColumn="0" w:lastRowLastColumn="0"/>
            <w:tcW w:w="0" w:type="dxa"/>
            <w:gridSpan w:val="2"/>
          </w:tcPr>
          <w:p w:rsidR="00EB2746" w:rsidRPr="00AE414B" w:rsidRDefault="00EB2746" w:rsidP="003F302E">
            <w:pPr>
              <w:rPr>
                <w:rFonts w:ascii="Arial" w:eastAsia="Times New Roman" w:hAnsi="Arial" w:cs="Arial"/>
                <w:b w:val="0"/>
                <w:color w:val="000000"/>
              </w:rPr>
            </w:pPr>
            <w:r w:rsidRPr="00AE414B">
              <w:rPr>
                <w:rFonts w:ascii="Arial" w:eastAsia="Times New Roman" w:hAnsi="Arial" w:cs="Arial"/>
                <w:b w:val="0"/>
                <w:color w:val="000000"/>
              </w:rPr>
              <w:lastRenderedPageBreak/>
              <w:t>Bisacodyl 10mg PO or 1 suppository PR daily PRN (stimulant, do not give if SBO)</w:t>
            </w:r>
          </w:p>
        </w:tc>
      </w:tr>
      <w:tr w:rsidR="00EB2746" w:rsidRPr="00AE414B" w:rsidTr="003F30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99" w:type="dxa"/>
            <w:gridSpan w:val="3"/>
          </w:tcPr>
          <w:p w:rsidR="00EB2746" w:rsidRPr="00AE414B" w:rsidRDefault="00EB2746" w:rsidP="003F302E">
            <w:pPr>
              <w:rPr>
                <w:rFonts w:ascii="Arial" w:hAnsi="Arial" w:cs="Arial"/>
                <w:u w:val="single"/>
              </w:rPr>
            </w:pPr>
            <w:r w:rsidRPr="00AE414B">
              <w:rPr>
                <w:rFonts w:ascii="Arial" w:hAnsi="Arial" w:cs="Arial"/>
                <w:u w:val="single"/>
              </w:rPr>
              <w:t>Other common meds</w:t>
            </w:r>
          </w:p>
        </w:tc>
      </w:tr>
      <w:tr w:rsidR="00EB2746" w:rsidRPr="00AE414B" w:rsidTr="003F302E">
        <w:trPr>
          <w:jc w:val="center"/>
        </w:trPr>
        <w:tc>
          <w:tcPr>
            <w:cnfStyle w:val="001000000000" w:firstRow="0" w:lastRow="0" w:firstColumn="1" w:lastColumn="0" w:oddVBand="0" w:evenVBand="0" w:oddHBand="0" w:evenHBand="0" w:firstRowFirstColumn="0" w:firstRowLastColumn="0" w:lastRowFirstColumn="0" w:lastRowLastColumn="0"/>
            <w:tcW w:w="10599" w:type="dxa"/>
            <w:gridSpan w:val="3"/>
          </w:tcPr>
          <w:p w:rsidR="00EB2746" w:rsidRPr="00AE414B" w:rsidRDefault="00EB2746" w:rsidP="003F302E">
            <w:pPr>
              <w:rPr>
                <w:rFonts w:ascii="Arial" w:hAnsi="Arial" w:cs="Arial"/>
                <w:b w:val="0"/>
              </w:rPr>
            </w:pPr>
            <w:r w:rsidRPr="00AE414B">
              <w:rPr>
                <w:rFonts w:ascii="Arial" w:hAnsi="Arial" w:cs="Arial"/>
                <w:b w:val="0"/>
              </w:rPr>
              <w:t>Heparin 5000U sc q12hr</w:t>
            </w:r>
            <w:r>
              <w:rPr>
                <w:rFonts w:ascii="Arial" w:hAnsi="Arial" w:cs="Arial"/>
                <w:b w:val="0"/>
              </w:rPr>
              <w:t xml:space="preserve"> ( often if have epidural in situ)</w:t>
            </w:r>
          </w:p>
          <w:p w:rsidR="00EB2746" w:rsidRPr="00AE414B" w:rsidRDefault="00EB2746" w:rsidP="003F302E">
            <w:pPr>
              <w:rPr>
                <w:rFonts w:ascii="Arial" w:hAnsi="Arial" w:cs="Arial"/>
                <w:b w:val="0"/>
              </w:rPr>
            </w:pPr>
            <w:r w:rsidRPr="00AE414B">
              <w:rPr>
                <w:rFonts w:ascii="Arial" w:hAnsi="Arial" w:cs="Arial"/>
                <w:b w:val="0"/>
              </w:rPr>
              <w:t>OR</w:t>
            </w:r>
          </w:p>
          <w:p w:rsidR="00EB2746" w:rsidRPr="00AE414B" w:rsidRDefault="00EB2746" w:rsidP="003F302E">
            <w:pPr>
              <w:rPr>
                <w:rFonts w:ascii="Arial" w:hAnsi="Arial" w:cs="Arial"/>
              </w:rPr>
            </w:pPr>
            <w:r>
              <w:rPr>
                <w:rFonts w:ascii="Arial" w:hAnsi="Arial" w:cs="Arial"/>
                <w:b w:val="0"/>
              </w:rPr>
              <w:t>Dalte</w:t>
            </w:r>
            <w:r w:rsidRPr="00AE414B">
              <w:rPr>
                <w:rFonts w:ascii="Arial" w:hAnsi="Arial" w:cs="Arial"/>
                <w:b w:val="0"/>
              </w:rPr>
              <w:t>parin 5000U sc q24hr</w:t>
            </w:r>
          </w:p>
        </w:tc>
      </w:tr>
      <w:tr w:rsidR="00EB2746" w:rsidRPr="00AE414B" w:rsidTr="003F30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99" w:type="dxa"/>
            <w:gridSpan w:val="3"/>
          </w:tcPr>
          <w:p w:rsidR="00EB2746" w:rsidRPr="00AE414B" w:rsidRDefault="00EB2746" w:rsidP="003F302E">
            <w:pPr>
              <w:rPr>
                <w:rFonts w:ascii="Arial" w:eastAsia="Times New Roman" w:hAnsi="Arial" w:cs="Arial"/>
                <w:b w:val="0"/>
              </w:rPr>
            </w:pPr>
            <w:r w:rsidRPr="00AE414B">
              <w:rPr>
                <w:rFonts w:ascii="Arial" w:eastAsia="Times New Roman" w:hAnsi="Arial" w:cs="Arial"/>
                <w:b w:val="0"/>
                <w:color w:val="000000"/>
              </w:rPr>
              <w:t>Ranitidine 50mg IV or 150mg PO q12hr PRN</w:t>
            </w:r>
          </w:p>
        </w:tc>
      </w:tr>
      <w:tr w:rsidR="00EB2746" w:rsidRPr="00AE414B" w:rsidTr="003F302E">
        <w:trPr>
          <w:jc w:val="center"/>
        </w:trPr>
        <w:tc>
          <w:tcPr>
            <w:cnfStyle w:val="001000000000" w:firstRow="0" w:lastRow="0" w:firstColumn="1" w:lastColumn="0" w:oddVBand="0" w:evenVBand="0" w:oddHBand="0" w:evenHBand="0" w:firstRowFirstColumn="0" w:firstRowLastColumn="0" w:lastRowFirstColumn="0" w:lastRowLastColumn="0"/>
            <w:tcW w:w="10599" w:type="dxa"/>
            <w:gridSpan w:val="3"/>
          </w:tcPr>
          <w:p w:rsidR="00EB2746" w:rsidRPr="00AE414B" w:rsidRDefault="00EB2746" w:rsidP="003F302E">
            <w:pPr>
              <w:rPr>
                <w:rFonts w:ascii="Arial" w:eastAsia="Times New Roman" w:hAnsi="Arial" w:cs="Arial"/>
                <w:b w:val="0"/>
                <w:color w:val="000000"/>
              </w:rPr>
            </w:pPr>
            <w:r w:rsidRPr="00AE414B">
              <w:rPr>
                <w:rFonts w:ascii="Arial" w:eastAsia="Times New Roman" w:hAnsi="Arial" w:cs="Arial"/>
                <w:b w:val="0"/>
                <w:color w:val="000000"/>
              </w:rPr>
              <w:t>Pantoloc 40mg PO/IV daily</w:t>
            </w:r>
          </w:p>
        </w:tc>
      </w:tr>
      <w:tr w:rsidR="00EB2746" w:rsidRPr="00AE414B" w:rsidTr="003F30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99" w:type="dxa"/>
            <w:gridSpan w:val="3"/>
          </w:tcPr>
          <w:p w:rsidR="00EB2746" w:rsidRPr="00AE414B" w:rsidRDefault="00EB2746" w:rsidP="003F302E">
            <w:pPr>
              <w:rPr>
                <w:rFonts w:ascii="Arial" w:eastAsia="Times New Roman" w:hAnsi="Arial" w:cs="Arial"/>
                <w:b w:val="0"/>
                <w:color w:val="000000"/>
              </w:rPr>
            </w:pPr>
            <w:r w:rsidRPr="00AE414B">
              <w:rPr>
                <w:rFonts w:ascii="Arial" w:eastAsia="Times New Roman" w:hAnsi="Arial" w:cs="Arial"/>
                <w:b w:val="0"/>
                <w:color w:val="000000"/>
              </w:rPr>
              <w:t>Zopiclone 7.5mg PO qHS PRN</w:t>
            </w:r>
          </w:p>
        </w:tc>
      </w:tr>
    </w:tbl>
    <w:p w:rsidR="00EB2746" w:rsidRPr="00AE414B" w:rsidRDefault="00EB2746" w:rsidP="00EB2746">
      <w:pPr>
        <w:spacing w:after="0" w:line="240" w:lineRule="auto"/>
        <w:rPr>
          <w:rFonts w:ascii="Arial" w:eastAsia="Times New Roman" w:hAnsi="Arial" w:cs="Arial"/>
        </w:rPr>
      </w:pPr>
    </w:p>
    <w:p w:rsidR="00EB2746" w:rsidRDefault="00EB2746" w:rsidP="00EB2746">
      <w:pPr>
        <w:spacing w:after="0" w:line="240" w:lineRule="auto"/>
        <w:rPr>
          <w:rFonts w:ascii="Arial" w:eastAsia="Times New Roman" w:hAnsi="Arial" w:cs="Arial"/>
        </w:rPr>
      </w:pPr>
    </w:p>
    <w:p w:rsidR="008D498C" w:rsidRDefault="008D498C"/>
    <w:sectPr w:rsidR="008D498C" w:rsidSect="0076268C">
      <w:headerReference w:type="default" r:id="rId11"/>
      <w:footerReference w:type="default" r:id="rId12"/>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9B3" w:rsidRDefault="003129B3" w:rsidP="00EB2746">
      <w:pPr>
        <w:spacing w:after="0" w:line="240" w:lineRule="auto"/>
      </w:pPr>
      <w:r>
        <w:separator/>
      </w:r>
    </w:p>
  </w:endnote>
  <w:endnote w:type="continuationSeparator" w:id="0">
    <w:p w:rsidR="003129B3" w:rsidRDefault="003129B3" w:rsidP="00EB2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746" w:rsidRDefault="00AF133D">
    <w:pPr>
      <w:pStyle w:val="Footer"/>
    </w:pPr>
    <w:r>
      <w:t xml:space="preserve">Edited </w:t>
    </w:r>
    <w:r w:rsidR="00EB2746">
      <w:t>April 25, 2022</w:t>
    </w:r>
  </w:p>
  <w:p w:rsidR="00BA24FC" w:rsidRDefault="00312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9B3" w:rsidRDefault="003129B3" w:rsidP="00EB2746">
      <w:pPr>
        <w:spacing w:after="0" w:line="240" w:lineRule="auto"/>
      </w:pPr>
      <w:r>
        <w:separator/>
      </w:r>
    </w:p>
  </w:footnote>
  <w:footnote w:type="continuationSeparator" w:id="0">
    <w:p w:rsidR="003129B3" w:rsidRDefault="003129B3" w:rsidP="00EB2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499316"/>
      <w:docPartObj>
        <w:docPartGallery w:val="Page Numbers (Top of Page)"/>
        <w:docPartUnique/>
      </w:docPartObj>
    </w:sdtPr>
    <w:sdtEndPr>
      <w:rPr>
        <w:noProof/>
      </w:rPr>
    </w:sdtEndPr>
    <w:sdtContent>
      <w:p w:rsidR="00C8362A" w:rsidRDefault="00AF133D">
        <w:pPr>
          <w:pStyle w:val="Header"/>
          <w:jc w:val="right"/>
        </w:pPr>
        <w:r>
          <w:fldChar w:fldCharType="begin"/>
        </w:r>
        <w:r>
          <w:instrText xml:space="preserve"> PAGE   \* MERGEFORMAT </w:instrText>
        </w:r>
        <w:r>
          <w:fldChar w:fldCharType="separate"/>
        </w:r>
        <w:r w:rsidR="003841D4">
          <w:rPr>
            <w:noProof/>
          </w:rPr>
          <w:t>1</w:t>
        </w:r>
        <w:r>
          <w:rPr>
            <w:noProof/>
          </w:rPr>
          <w:fldChar w:fldCharType="end"/>
        </w:r>
      </w:p>
    </w:sdtContent>
  </w:sdt>
  <w:p w:rsidR="00C8362A" w:rsidRDefault="00312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0784"/>
    <w:multiLevelType w:val="multilevel"/>
    <w:tmpl w:val="991AE18C"/>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Arial" w:eastAsia="Times New Roman" w:hAnsi="Arial" w:cs="Aria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B1900"/>
    <w:multiLevelType w:val="multilevel"/>
    <w:tmpl w:val="9050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97409"/>
    <w:multiLevelType w:val="multilevel"/>
    <w:tmpl w:val="B70C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92917"/>
    <w:multiLevelType w:val="multilevel"/>
    <w:tmpl w:val="41F8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80213"/>
    <w:multiLevelType w:val="multilevel"/>
    <w:tmpl w:val="A56CA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BE4F7B"/>
    <w:multiLevelType w:val="multilevel"/>
    <w:tmpl w:val="E1DA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053473"/>
    <w:multiLevelType w:val="multilevel"/>
    <w:tmpl w:val="B12C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651F7"/>
    <w:multiLevelType w:val="multilevel"/>
    <w:tmpl w:val="930A8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FE1B7D"/>
    <w:multiLevelType w:val="multilevel"/>
    <w:tmpl w:val="9098B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B16F1"/>
    <w:multiLevelType w:val="multilevel"/>
    <w:tmpl w:val="9D1A7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107DE"/>
    <w:multiLevelType w:val="multilevel"/>
    <w:tmpl w:val="0B4A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172A1A"/>
    <w:multiLevelType w:val="hybridMultilevel"/>
    <w:tmpl w:val="B038FB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E7A6022"/>
    <w:multiLevelType w:val="multilevel"/>
    <w:tmpl w:val="7D4A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E90E09"/>
    <w:multiLevelType w:val="multilevel"/>
    <w:tmpl w:val="5FE8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606BA9"/>
    <w:multiLevelType w:val="multilevel"/>
    <w:tmpl w:val="F5E4C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DE7C13"/>
    <w:multiLevelType w:val="multilevel"/>
    <w:tmpl w:val="7EC48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3D70DC"/>
    <w:multiLevelType w:val="multilevel"/>
    <w:tmpl w:val="C9D0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871275"/>
    <w:multiLevelType w:val="multilevel"/>
    <w:tmpl w:val="AA5E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962D09"/>
    <w:multiLevelType w:val="multilevel"/>
    <w:tmpl w:val="BFCA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8"/>
  </w:num>
  <w:num w:numId="3">
    <w:abstractNumId w:val="6"/>
  </w:num>
  <w:num w:numId="4">
    <w:abstractNumId w:val="7"/>
  </w:num>
  <w:num w:numId="5">
    <w:abstractNumId w:val="1"/>
  </w:num>
  <w:num w:numId="6">
    <w:abstractNumId w:val="8"/>
  </w:num>
  <w:num w:numId="7">
    <w:abstractNumId w:val="3"/>
  </w:num>
  <w:num w:numId="8">
    <w:abstractNumId w:val="16"/>
  </w:num>
  <w:num w:numId="9">
    <w:abstractNumId w:val="2"/>
  </w:num>
  <w:num w:numId="10">
    <w:abstractNumId w:val="4"/>
  </w:num>
  <w:num w:numId="11">
    <w:abstractNumId w:val="0"/>
  </w:num>
  <w:num w:numId="12">
    <w:abstractNumId w:val="17"/>
  </w:num>
  <w:num w:numId="13">
    <w:abstractNumId w:val="10"/>
  </w:num>
  <w:num w:numId="14">
    <w:abstractNumId w:val="15"/>
  </w:num>
  <w:num w:numId="15">
    <w:abstractNumId w:val="9"/>
  </w:num>
  <w:num w:numId="16">
    <w:abstractNumId w:val="14"/>
  </w:num>
  <w:num w:numId="17">
    <w:abstractNumId w:val="13"/>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746"/>
    <w:rsid w:val="000107D9"/>
    <w:rsid w:val="00014F8E"/>
    <w:rsid w:val="00033DC3"/>
    <w:rsid w:val="000406A7"/>
    <w:rsid w:val="000C2B3E"/>
    <w:rsid w:val="000D2EFE"/>
    <w:rsid w:val="00147D55"/>
    <w:rsid w:val="001D4F3F"/>
    <w:rsid w:val="00206492"/>
    <w:rsid w:val="0024738F"/>
    <w:rsid w:val="00274619"/>
    <w:rsid w:val="002D3373"/>
    <w:rsid w:val="002D56BD"/>
    <w:rsid w:val="0031254F"/>
    <w:rsid w:val="003129B3"/>
    <w:rsid w:val="00315DBF"/>
    <w:rsid w:val="00335414"/>
    <w:rsid w:val="0035668E"/>
    <w:rsid w:val="003841D4"/>
    <w:rsid w:val="003977F2"/>
    <w:rsid w:val="004048CA"/>
    <w:rsid w:val="004678B9"/>
    <w:rsid w:val="00511B64"/>
    <w:rsid w:val="005123DA"/>
    <w:rsid w:val="005242E0"/>
    <w:rsid w:val="005D3CD8"/>
    <w:rsid w:val="00617ED1"/>
    <w:rsid w:val="0064518E"/>
    <w:rsid w:val="006A1D2B"/>
    <w:rsid w:val="00790A35"/>
    <w:rsid w:val="007B6852"/>
    <w:rsid w:val="008D498C"/>
    <w:rsid w:val="0091650D"/>
    <w:rsid w:val="00917E1C"/>
    <w:rsid w:val="0092369A"/>
    <w:rsid w:val="009A0F97"/>
    <w:rsid w:val="009B4FDE"/>
    <w:rsid w:val="009C627C"/>
    <w:rsid w:val="00A62A41"/>
    <w:rsid w:val="00A7134A"/>
    <w:rsid w:val="00AF133D"/>
    <w:rsid w:val="00B13246"/>
    <w:rsid w:val="00BD461E"/>
    <w:rsid w:val="00BE6B39"/>
    <w:rsid w:val="00BF3B1F"/>
    <w:rsid w:val="00C13E69"/>
    <w:rsid w:val="00C322E8"/>
    <w:rsid w:val="00C46325"/>
    <w:rsid w:val="00CA7229"/>
    <w:rsid w:val="00CE1D1F"/>
    <w:rsid w:val="00D1756C"/>
    <w:rsid w:val="00D61949"/>
    <w:rsid w:val="00E404DD"/>
    <w:rsid w:val="00EB2746"/>
    <w:rsid w:val="00F65EA3"/>
    <w:rsid w:val="00F85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922BB-8A84-48C1-ACE4-CE9828A6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7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746"/>
    <w:pPr>
      <w:tabs>
        <w:tab w:val="center" w:pos="4320"/>
        <w:tab w:val="right" w:pos="8640"/>
      </w:tabs>
      <w:spacing w:after="0" w:line="240" w:lineRule="auto"/>
    </w:pPr>
  </w:style>
  <w:style w:type="character" w:customStyle="1" w:styleId="HeaderChar">
    <w:name w:val="Header Char"/>
    <w:basedOn w:val="DefaultParagraphFont"/>
    <w:link w:val="Header"/>
    <w:uiPriority w:val="99"/>
    <w:rsid w:val="00EB2746"/>
  </w:style>
  <w:style w:type="paragraph" w:styleId="Footer">
    <w:name w:val="footer"/>
    <w:basedOn w:val="Normal"/>
    <w:link w:val="FooterChar"/>
    <w:uiPriority w:val="99"/>
    <w:unhideWhenUsed/>
    <w:rsid w:val="00EB27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EB2746"/>
  </w:style>
  <w:style w:type="character" w:styleId="Hyperlink">
    <w:name w:val="Hyperlink"/>
    <w:basedOn w:val="DefaultParagraphFont"/>
    <w:uiPriority w:val="99"/>
    <w:unhideWhenUsed/>
    <w:rsid w:val="00EB2746"/>
    <w:rPr>
      <w:color w:val="0563C1" w:themeColor="hyperlink"/>
      <w:u w:val="single"/>
    </w:rPr>
  </w:style>
  <w:style w:type="table" w:customStyle="1" w:styleId="ListTable1Light-Accent11">
    <w:name w:val="List Table 1 Light - Accent 11"/>
    <w:basedOn w:val="TableNormal"/>
    <w:uiPriority w:val="46"/>
    <w:rsid w:val="00EB2746"/>
    <w:pPr>
      <w:spacing w:after="0" w:line="240" w:lineRule="auto"/>
    </w:pPr>
    <w:rPr>
      <w:lang w:val="en-CA"/>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uiPriority w:val="59"/>
    <w:rsid w:val="00EB2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erra.slegtenhorst@kingstonhs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cs.google.com/spreadsheets/d/1LZpmtl0kVyfAfBBMYdhieXUA9cl67FO_bu0R5_ZWIzA/edit" TargetMode="External"/><Relationship Id="rId4" Type="http://schemas.openxmlformats.org/officeDocument/2006/relationships/settings" Target="settings.xml"/><Relationship Id="rId9" Type="http://schemas.openxmlformats.org/officeDocument/2006/relationships/hyperlink" Target="http://www.kgh.on.ca/en/patientsandvisitors/Documents/KGH%20Level1%20Map%20with%20Directory_English_Final%202015052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179F2-1848-4CCD-8D1F-BBFE9A28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5028</Words>
  <Characters>28663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Kingston Health Sciences Centre</Company>
  <LinksUpToDate>false</LinksUpToDate>
  <CharactersWithSpaces>33624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"sslegtenhors"</dc:creator>
  <cp:keywords/>
  <dc:description/>
  <cp:lastModifiedBy>Taylor Salmond</cp:lastModifiedBy>
  <cp:revision>2</cp:revision>
  <cp:lastPrinted>2022-05-20T14:19:00Z</cp:lastPrinted>
  <dcterms:created xsi:type="dcterms:W3CDTF">2022-05-26T13:34:00Z</dcterms:created>
  <dcterms:modified xsi:type="dcterms:W3CDTF">2022-05-26T13:34:00Z</dcterms:modified>
</cp:coreProperties>
</file>